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A867F" w14:textId="7B028C09" w:rsidR="00D56E5C" w:rsidRPr="004A610D" w:rsidRDefault="00941216" w:rsidP="004A610D">
      <w:pPr>
        <w:pStyle w:val="Vnbnnidung0"/>
        <w:tabs>
          <w:tab w:val="left" w:pos="3581"/>
        </w:tabs>
        <w:spacing w:after="0" w:line="259" w:lineRule="auto"/>
        <w:ind w:firstLine="0"/>
        <w:jc w:val="center"/>
      </w:pPr>
      <w:r w:rsidRPr="004A610D">
        <w:rPr>
          <w:b/>
          <w:bCs/>
        </w:rPr>
        <w:t>ỦY BAN NHÂN DÂN</w:t>
      </w:r>
      <w:r w:rsidR="004A610D">
        <w:rPr>
          <w:b/>
          <w:bCs/>
          <w:lang w:val="en-US"/>
        </w:rPr>
        <w:t xml:space="preserve">          </w:t>
      </w:r>
      <w:r w:rsidRPr="004A610D">
        <w:rPr>
          <w:b/>
          <w:bCs/>
        </w:rPr>
        <w:t>CỘNG HÒA XÃ HỘI CHỦ NGHĨA VIỆT NAM</w:t>
      </w:r>
    </w:p>
    <w:p w14:paraId="72F69944" w14:textId="15239D8A" w:rsidR="00D56E5C" w:rsidRPr="004A610D" w:rsidRDefault="004A610D">
      <w:pPr>
        <w:pStyle w:val="Vnbnnidung0"/>
        <w:tabs>
          <w:tab w:val="left" w:pos="4693"/>
        </w:tabs>
        <w:spacing w:after="300" w:line="259" w:lineRule="auto"/>
        <w:ind w:firstLine="320"/>
        <w:jc w:val="both"/>
      </w:pPr>
      <w:r w:rsidRPr="004A610D">
        <w:rPr>
          <w:b/>
          <w:bCs/>
          <w:noProof/>
        </w:rPr>
        <mc:AlternateContent>
          <mc:Choice Requires="wps">
            <w:drawing>
              <wp:anchor distT="0" distB="0" distL="114300" distR="114300" simplePos="0" relativeHeight="251655680" behindDoc="0" locked="0" layoutInCell="1" allowOverlap="1" wp14:anchorId="5FABBB08" wp14:editId="1ADF42C2">
                <wp:simplePos x="0" y="0"/>
                <wp:positionH relativeFrom="column">
                  <wp:posOffset>436245</wp:posOffset>
                </wp:positionH>
                <wp:positionV relativeFrom="paragraph">
                  <wp:posOffset>219819</wp:posOffset>
                </wp:positionV>
                <wp:extent cx="790575" cy="0"/>
                <wp:effectExtent l="0" t="0" r="0" b="0"/>
                <wp:wrapNone/>
                <wp:docPr id="1644500818" name="Straight Connector 4"/>
                <wp:cNvGraphicFramePr/>
                <a:graphic xmlns:a="http://schemas.openxmlformats.org/drawingml/2006/main">
                  <a:graphicData uri="http://schemas.microsoft.com/office/word/2010/wordprocessingShape">
                    <wps:wsp>
                      <wps:cNvCnPr/>
                      <wps:spPr>
                        <a:xfrm>
                          <a:off x="0" y="0"/>
                          <a:ext cx="79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7759EF" id="Straight Connector 4"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34.35pt,17.3pt" to="96.6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" strokecolor="black [3040]"/>
            </w:pict>
          </mc:Fallback>
        </mc:AlternateContent>
      </w:r>
      <w:r w:rsidR="00582214" w:rsidRPr="004A610D">
        <w:rPr>
          <w:b/>
          <w:bCs/>
          <w:noProof/>
        </w:rPr>
        <mc:AlternateContent>
          <mc:Choice Requires="wps">
            <w:drawing>
              <wp:anchor distT="0" distB="0" distL="114300" distR="114300" simplePos="0" relativeHeight="251657728" behindDoc="0" locked="0" layoutInCell="1" allowOverlap="1" wp14:anchorId="572F08D1" wp14:editId="58CCFFF2">
                <wp:simplePos x="0" y="0"/>
                <wp:positionH relativeFrom="column">
                  <wp:posOffset>3081655</wp:posOffset>
                </wp:positionH>
                <wp:positionV relativeFrom="paragraph">
                  <wp:posOffset>223520</wp:posOffset>
                </wp:positionV>
                <wp:extent cx="2000250" cy="9525"/>
                <wp:effectExtent l="0" t="0" r="19050" b="28575"/>
                <wp:wrapNone/>
                <wp:docPr id="694099406" name="Straight Connector 4"/>
                <wp:cNvGraphicFramePr/>
                <a:graphic xmlns:a="http://schemas.openxmlformats.org/drawingml/2006/main">
                  <a:graphicData uri="http://schemas.microsoft.com/office/word/2010/wordprocessingShape">
                    <wps:wsp>
                      <wps:cNvCnPr/>
                      <wps:spPr>
                        <a:xfrm flipV="1">
                          <a:off x="0" y="0"/>
                          <a:ext cx="2000250" cy="95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9E5CED2" id="Straight Connector 4"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65pt,17.6pt" to="400.1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"/>
            </w:pict>
          </mc:Fallback>
        </mc:AlternateContent>
      </w:r>
      <w:r>
        <w:rPr>
          <w:b/>
          <w:bCs/>
          <w:lang w:val="en-US"/>
        </w:rPr>
        <w:t xml:space="preserve">  </w:t>
      </w:r>
      <w:r w:rsidR="00902525" w:rsidRPr="004A610D">
        <w:rPr>
          <w:b/>
          <w:bCs/>
        </w:rPr>
        <w:t>XÃ TÂN HỘI</w:t>
      </w:r>
      <w:r w:rsidR="00941216" w:rsidRPr="004A610D">
        <w:rPr>
          <w:b/>
          <w:bCs/>
        </w:rPr>
        <w:tab/>
        <w:t>Độc lập - Tự do - Hạnh phúc</w:t>
      </w:r>
    </w:p>
    <w:p w14:paraId="7962AB74" w14:textId="76518048" w:rsidR="00D56E5C" w:rsidRPr="004A610D" w:rsidRDefault="00941216" w:rsidP="008C590A">
      <w:pPr>
        <w:pStyle w:val="Vnbnnidung0"/>
        <w:tabs>
          <w:tab w:val="left" w:pos="1107"/>
          <w:tab w:val="left" w:pos="4088"/>
        </w:tabs>
        <w:spacing w:after="0" w:line="259" w:lineRule="auto"/>
        <w:ind w:firstLine="198"/>
        <w:rPr>
          <w:lang w:val="en-US"/>
        </w:rPr>
      </w:pPr>
      <w:r w:rsidRPr="004A610D">
        <w:t>Số:</w:t>
      </w:r>
      <w:r w:rsidRPr="004A610D">
        <w:tab/>
        <w:t>/QĐ-UBND</w:t>
      </w:r>
      <w:r w:rsidRPr="004A610D">
        <w:tab/>
      </w:r>
      <w:r w:rsidR="00902525" w:rsidRPr="004A610D">
        <w:rPr>
          <w:lang w:val="en-US"/>
        </w:rPr>
        <w:t xml:space="preserve">        </w:t>
      </w:r>
      <w:r w:rsidR="00902525" w:rsidRPr="004A610D">
        <w:rPr>
          <w:i/>
          <w:iCs/>
          <w:lang w:val="en-US"/>
        </w:rPr>
        <w:t>Tân Hội</w:t>
      </w:r>
      <w:r w:rsidRPr="004A610D">
        <w:rPr>
          <w:i/>
          <w:iCs/>
        </w:rPr>
        <w:t>, ngày</w:t>
      </w:r>
      <w:r w:rsidR="00902525" w:rsidRPr="004A610D">
        <w:rPr>
          <w:i/>
          <w:iCs/>
          <w:lang w:val="en-US"/>
        </w:rPr>
        <w:t xml:space="preserve">     </w:t>
      </w:r>
      <w:r w:rsidRPr="004A610D">
        <w:rPr>
          <w:i/>
          <w:iCs/>
        </w:rPr>
        <w:t xml:space="preserve"> tháng </w:t>
      </w:r>
      <w:r w:rsidR="00A243EA">
        <w:rPr>
          <w:i/>
          <w:iCs/>
          <w:lang w:val="en-US"/>
        </w:rPr>
        <w:t>5</w:t>
      </w:r>
      <w:r w:rsidR="00902525" w:rsidRPr="004A610D">
        <w:rPr>
          <w:i/>
          <w:iCs/>
          <w:lang w:val="en-US"/>
        </w:rPr>
        <w:t xml:space="preserve"> </w:t>
      </w:r>
      <w:r w:rsidRPr="004A610D">
        <w:rPr>
          <w:i/>
          <w:iCs/>
        </w:rPr>
        <w:t>năm 202</w:t>
      </w:r>
      <w:r w:rsidR="004A610D">
        <w:rPr>
          <w:i/>
          <w:iCs/>
          <w:lang w:val="en-US"/>
        </w:rPr>
        <w:t>6</w:t>
      </w:r>
    </w:p>
    <w:p w14:paraId="6A0B1A1D" w14:textId="77777777" w:rsidR="008C590A" w:rsidRDefault="008C590A">
      <w:pPr>
        <w:pStyle w:val="Vnbnnidung0"/>
        <w:spacing w:after="0" w:line="269" w:lineRule="auto"/>
        <w:ind w:firstLine="0"/>
        <w:jc w:val="center"/>
        <w:rPr>
          <w:b/>
          <w:bCs/>
          <w:lang w:val="en-US"/>
        </w:rPr>
      </w:pPr>
    </w:p>
    <w:p w14:paraId="595874C1" w14:textId="0F19C0EE" w:rsidR="00D56E5C" w:rsidRDefault="00941216">
      <w:pPr>
        <w:pStyle w:val="Vnbnnidung0"/>
        <w:spacing w:after="0" w:line="269" w:lineRule="auto"/>
        <w:ind w:firstLine="0"/>
        <w:jc w:val="center"/>
      </w:pPr>
      <w:r>
        <w:rPr>
          <w:b/>
          <w:bCs/>
        </w:rPr>
        <w:t>QUYẾT ĐỊNH</w:t>
      </w:r>
    </w:p>
    <w:p w14:paraId="3183F472" w14:textId="5FE8E9F2" w:rsidR="00D56E5C" w:rsidRDefault="00D53154">
      <w:pPr>
        <w:pStyle w:val="Vnbnnidung0"/>
        <w:spacing w:after="300" w:line="269" w:lineRule="auto"/>
        <w:ind w:firstLine="0"/>
        <w:jc w:val="center"/>
      </w:pPr>
      <w:r>
        <w:rPr>
          <w:b/>
          <w:bCs/>
          <w:noProof/>
          <w:sz w:val="26"/>
          <w:szCs w:val="26"/>
        </w:rPr>
        <mc:AlternateContent>
          <mc:Choice Requires="wps">
            <w:drawing>
              <wp:anchor distT="0" distB="0" distL="114300" distR="114300" simplePos="0" relativeHeight="251662848" behindDoc="0" locked="0" layoutInCell="1" allowOverlap="1" wp14:anchorId="0563C6CE" wp14:editId="2119CFEE">
                <wp:simplePos x="0" y="0"/>
                <wp:positionH relativeFrom="column">
                  <wp:posOffset>203847</wp:posOffset>
                </wp:positionH>
                <wp:positionV relativeFrom="paragraph">
                  <wp:posOffset>512530</wp:posOffset>
                </wp:positionV>
                <wp:extent cx="821212" cy="261838"/>
                <wp:effectExtent l="0" t="0" r="17145" b="24130"/>
                <wp:wrapNone/>
                <wp:docPr id="1573702534" name="Rectangle 6"/>
                <wp:cNvGraphicFramePr/>
                <a:graphic xmlns:a="http://schemas.openxmlformats.org/drawingml/2006/main">
                  <a:graphicData uri="http://schemas.microsoft.com/office/word/2010/wordprocessingShape">
                    <wps:wsp>
                      <wps:cNvSpPr/>
                      <wps:spPr>
                        <a:xfrm>
                          <a:off x="0" y="0"/>
                          <a:ext cx="821212" cy="261838"/>
                        </a:xfrm>
                        <a:prstGeom prst="rect">
                          <a:avLst/>
                        </a:prstGeom>
                        <a:solidFill>
                          <a:sysClr val="window" lastClr="FFFFFF"/>
                        </a:solidFill>
                        <a:ln w="25400" cap="flat" cmpd="sng" algn="ctr">
                          <a:solidFill>
                            <a:srgbClr val="4F81BD"/>
                          </a:solidFill>
                          <a:prstDash val="solid"/>
                        </a:ln>
                        <a:effectLst/>
                      </wps:spPr>
                      <wps:txbx>
                        <w:txbxContent>
                          <w:p w14:paraId="64871309" w14:textId="77777777" w:rsidR="00D53154" w:rsidRPr="004E3129" w:rsidRDefault="00D53154" w:rsidP="00D53154">
                            <w:pPr>
                              <w:jc w:val="center"/>
                              <w:rPr>
                                <w:rFonts w:ascii="Times New Roman" w:hAnsi="Times New Roman" w:cs="Times New Roman"/>
                                <w:b/>
                                <w:bCs/>
                                <w:sz w:val="20"/>
                                <w:szCs w:val="20"/>
                                <w:lang w:val="en-US"/>
                              </w:rPr>
                            </w:pPr>
                            <w:r w:rsidRPr="004E3129">
                              <w:rPr>
                                <w:rFonts w:ascii="Times New Roman" w:hAnsi="Times New Roman" w:cs="Times New Roman"/>
                                <w:b/>
                                <w:bCs/>
                                <w:sz w:val="20"/>
                                <w:szCs w:val="20"/>
                                <w:lang w:val="en-US"/>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63C6CE" id="Rectangle 6" o:spid="_x0000_s1026" style="position:absolute;left:0;text-align:left;margin-left:16.05pt;margin-top:40.35pt;width:64.65pt;height:20.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" fillcolor="window" strokecolor="#4f81bd" strokeweight="2pt">
                <v:textbox>
                  <w:txbxContent>
                    <w:p w14:paraId="64871309" w14:textId="77777777" w:rsidR="00D53154" w:rsidRPr="004E3129" w:rsidRDefault="00D53154" w:rsidP="00D53154">
                      <w:pPr>
                        <w:jc w:val="center"/>
                        <w:rPr>
                          <w:rFonts w:ascii="Times New Roman" w:hAnsi="Times New Roman" w:cs="Times New Roman"/>
                          <w:b/>
                          <w:bCs/>
                          <w:sz w:val="20"/>
                          <w:szCs w:val="20"/>
                          <w:lang w:val="en-US"/>
                        </w:rPr>
                      </w:pPr>
                      <w:r w:rsidRPr="004E3129">
                        <w:rPr>
                          <w:rFonts w:ascii="Times New Roman" w:hAnsi="Times New Roman" w:cs="Times New Roman"/>
                          <w:b/>
                          <w:bCs/>
                          <w:sz w:val="20"/>
                          <w:szCs w:val="20"/>
                          <w:lang w:val="en-US"/>
                        </w:rPr>
                        <w:t>DỰ THẢO</w:t>
                      </w:r>
                    </w:p>
                  </w:txbxContent>
                </v:textbox>
              </v:rect>
            </w:pict>
          </mc:Fallback>
        </mc:AlternateContent>
      </w:r>
      <w:r w:rsidR="00941216">
        <w:rPr>
          <w:b/>
          <w:bCs/>
        </w:rPr>
        <w:t>Ban hành Quy chế phối hợp trong công tác tổ chức thi hành quyết định</w:t>
      </w:r>
      <w:r w:rsidR="00941216">
        <w:rPr>
          <w:b/>
          <w:bCs/>
        </w:rPr>
        <w:br/>
        <w:t>cưỡng chế xử phạt vi phạm hành chính thuộc thẩm quyền</w:t>
      </w:r>
      <w:r w:rsidR="00941216">
        <w:rPr>
          <w:b/>
          <w:bCs/>
        </w:rPr>
        <w:br/>
        <w:t xml:space="preserve">của Chủ tịch Ủy ban nhân dân </w:t>
      </w:r>
      <w:r w:rsidR="00902525">
        <w:rPr>
          <w:b/>
          <w:bCs/>
        </w:rPr>
        <w:t>xã</w:t>
      </w:r>
    </w:p>
    <w:p w14:paraId="2E457535" w14:textId="77777777" w:rsidR="00D56E5C" w:rsidRDefault="00941216" w:rsidP="00902525">
      <w:pPr>
        <w:pStyle w:val="Vnbnnidung0"/>
        <w:spacing w:after="0"/>
        <w:ind w:firstLine="0"/>
        <w:jc w:val="center"/>
      </w:pPr>
      <w:r>
        <w:rPr>
          <w:b/>
          <w:bCs/>
        </w:rPr>
        <w:t xml:space="preserve">CHỦ TỊCH ỦY BAN NHÂN DÂN </w:t>
      </w:r>
      <w:r w:rsidR="00902525">
        <w:rPr>
          <w:b/>
          <w:bCs/>
        </w:rPr>
        <w:t>XÃ TÂN HỘI</w:t>
      </w:r>
    </w:p>
    <w:p w14:paraId="3ADCE206" w14:textId="77777777" w:rsidR="008C590A" w:rsidRPr="008C590A" w:rsidRDefault="008C590A" w:rsidP="008C590A">
      <w:pPr>
        <w:spacing w:before="120"/>
        <w:ind w:firstLine="760"/>
        <w:jc w:val="both"/>
        <w:rPr>
          <w:rFonts w:ascii="Times New Roman" w:eastAsia="Times New Roman" w:hAnsi="Times New Roman" w:cs="Times New Roman"/>
          <w:i/>
          <w:iCs/>
          <w:sz w:val="28"/>
          <w:szCs w:val="28"/>
        </w:rPr>
      </w:pPr>
      <w:r w:rsidRPr="008C590A">
        <w:rPr>
          <w:rFonts w:ascii="Times New Roman" w:eastAsia="Times New Roman" w:hAnsi="Times New Roman" w:cs="Times New Roman"/>
          <w:i/>
          <w:iCs/>
          <w:sz w:val="28"/>
          <w:szCs w:val="28"/>
        </w:rPr>
        <w:t>Căn cứ Luật Tổ chức chính quyền địa phương ngày 16 tháng 6 năm 2025;</w:t>
      </w:r>
    </w:p>
    <w:p w14:paraId="46D7E5B5" w14:textId="77777777" w:rsidR="008C590A" w:rsidRPr="008C590A" w:rsidRDefault="008C590A" w:rsidP="008C590A">
      <w:pPr>
        <w:ind w:firstLine="760"/>
        <w:jc w:val="both"/>
        <w:rPr>
          <w:rFonts w:ascii="Times New Roman" w:eastAsia="Times New Roman" w:hAnsi="Times New Roman" w:cs="Times New Roman"/>
          <w:i/>
          <w:iCs/>
          <w:sz w:val="28"/>
          <w:szCs w:val="28"/>
        </w:rPr>
      </w:pPr>
      <w:r w:rsidRPr="008C590A">
        <w:rPr>
          <w:rFonts w:ascii="Times New Roman" w:eastAsia="Times New Roman" w:hAnsi="Times New Roman" w:cs="Times New Roman"/>
          <w:i/>
          <w:iCs/>
          <w:sz w:val="28"/>
          <w:szCs w:val="28"/>
        </w:rPr>
        <w:t>Căn cứ Luật Xử lý vi phạm hành chính ngày 20 tháng 6 năm 2012; Luật sửa đổi, bổ sung một số điều của Luật Xử lý vi phạm hành chính ngày 13 tháng 11 năm 2020;</w:t>
      </w:r>
    </w:p>
    <w:p w14:paraId="63942F50" w14:textId="77777777" w:rsidR="008C590A" w:rsidRPr="008C590A" w:rsidRDefault="008C590A" w:rsidP="008C590A">
      <w:pPr>
        <w:ind w:firstLine="760"/>
        <w:jc w:val="both"/>
        <w:rPr>
          <w:rFonts w:ascii="Times New Roman" w:eastAsia="Times New Roman" w:hAnsi="Times New Roman" w:cs="Times New Roman"/>
          <w:i/>
          <w:iCs/>
          <w:sz w:val="28"/>
          <w:szCs w:val="28"/>
          <w:lang w:val="en-US"/>
        </w:rPr>
      </w:pPr>
      <w:r w:rsidRPr="008C590A">
        <w:rPr>
          <w:rFonts w:ascii="Times New Roman" w:eastAsia="Times New Roman" w:hAnsi="Times New Roman" w:cs="Times New Roman"/>
          <w:i/>
          <w:iCs/>
          <w:sz w:val="28"/>
          <w:szCs w:val="28"/>
        </w:rPr>
        <w:t>Căn cứ Nghị định số 118/2021/NĐ-CP ngày 23 tháng 12 năm 2021 của Chính phủ quy định chi tiết một số điều và biện pháp thi hành Luật Xử lý vi phạm hành chính; Nghị định số 68/2025/NĐ-CP ngày 18/3/2025 của Chính phủ sửa đổi, bổ sung một số điều của Nghị định số số 118/2021/NĐ-CP ngày 23 tháng 12 năm 2021 của Chính phủ quy định chi tiết một số điều và biện pháp thi hành Luật Xử lý vi phạm hành chính;</w:t>
      </w:r>
    </w:p>
    <w:p w14:paraId="46E7F2BE" w14:textId="77777777" w:rsidR="008C590A" w:rsidRPr="008C590A" w:rsidRDefault="008C590A" w:rsidP="008C590A">
      <w:pPr>
        <w:widowControl/>
        <w:snapToGrid w:val="0"/>
        <w:ind w:firstLine="720"/>
        <w:jc w:val="both"/>
        <w:rPr>
          <w:rFonts w:ascii="Times New Roman" w:eastAsia="Times New Roman" w:hAnsi="Times New Roman" w:cs="Times New Roman"/>
          <w:bCs/>
          <w:i/>
          <w:iCs/>
          <w:color w:val="auto"/>
          <w:sz w:val="28"/>
          <w:szCs w:val="28"/>
          <w:lang w:val="en-US" w:eastAsia="fr-FR" w:bidi="ar-SA"/>
        </w:rPr>
      </w:pPr>
      <w:r w:rsidRPr="008C590A">
        <w:rPr>
          <w:rFonts w:ascii="Times New Roman" w:eastAsia="Times New Roman" w:hAnsi="Times New Roman" w:cs="Times New Roman"/>
          <w:bCs/>
          <w:i/>
          <w:iCs/>
          <w:color w:val="auto"/>
          <w:sz w:val="28"/>
          <w:szCs w:val="28"/>
          <w:lang w:val="en-US" w:eastAsia="fr-FR" w:bidi="ar-SA"/>
        </w:rPr>
        <w:t>Căn cứ Nghị định số 189/2025/NĐ-CP ngày 01 tháng 07 năm 2025 của Chính phủ quy định chi tiết Luật xử lý vi phạm hành chính về thẩm quyền xử phạt vi phạm hành chính;</w:t>
      </w:r>
    </w:p>
    <w:p w14:paraId="4B584554" w14:textId="77777777" w:rsidR="008C590A" w:rsidRPr="008C590A" w:rsidRDefault="008C590A" w:rsidP="008C590A">
      <w:pPr>
        <w:ind w:firstLine="760"/>
        <w:jc w:val="both"/>
        <w:rPr>
          <w:rFonts w:ascii="Times New Roman" w:eastAsia="Times New Roman" w:hAnsi="Times New Roman" w:cs="Times New Roman"/>
          <w:i/>
          <w:iCs/>
          <w:sz w:val="28"/>
          <w:szCs w:val="28"/>
          <w:lang w:val="en-US"/>
        </w:rPr>
      </w:pPr>
      <w:r w:rsidRPr="008C590A">
        <w:rPr>
          <w:rFonts w:ascii="Times New Roman" w:eastAsia="Times New Roman" w:hAnsi="Times New Roman" w:cs="Times New Roman"/>
          <w:i/>
          <w:iCs/>
          <w:sz w:val="28"/>
          <w:szCs w:val="28"/>
        </w:rPr>
        <w:t>Căn cứ Nghị định số 296/2025/NĐ-CP ngày 16 tháng 11 năm 2025 của Chính phủ quy định về cưỡng chế thi hành quyết định xử phạt vi phạm hành chính</w:t>
      </w:r>
      <w:r w:rsidRPr="008C590A">
        <w:rPr>
          <w:rFonts w:ascii="Times New Roman" w:eastAsia="Times New Roman" w:hAnsi="Times New Roman" w:cs="Times New Roman"/>
          <w:i/>
          <w:iCs/>
          <w:sz w:val="28"/>
          <w:szCs w:val="28"/>
          <w:lang w:val="en-US"/>
        </w:rPr>
        <w:t>.</w:t>
      </w:r>
    </w:p>
    <w:p w14:paraId="7AEB1691" w14:textId="35CE3B3B" w:rsidR="00D56E5C" w:rsidRPr="00391EDC" w:rsidRDefault="00941216" w:rsidP="00902525">
      <w:pPr>
        <w:pStyle w:val="Vnbnnidung0"/>
        <w:spacing w:after="0"/>
        <w:ind w:firstLine="760"/>
        <w:jc w:val="both"/>
        <w:rPr>
          <w:color w:val="auto"/>
        </w:rPr>
      </w:pPr>
      <w:r w:rsidRPr="00391EDC">
        <w:rPr>
          <w:i/>
          <w:iCs/>
          <w:color w:val="auto"/>
        </w:rPr>
        <w:t>Theo đề nghị của</w:t>
      </w:r>
      <w:r w:rsidR="004E3129">
        <w:rPr>
          <w:i/>
          <w:iCs/>
          <w:color w:val="auto"/>
          <w:lang w:val="en-US"/>
        </w:rPr>
        <w:t xml:space="preserve"> Trưởng phòng</w:t>
      </w:r>
      <w:r w:rsidRPr="00391EDC">
        <w:rPr>
          <w:i/>
          <w:iCs/>
          <w:color w:val="auto"/>
        </w:rPr>
        <w:t xml:space="preserve"> </w:t>
      </w:r>
      <w:r w:rsidR="00902525" w:rsidRPr="00391EDC">
        <w:rPr>
          <w:i/>
          <w:iCs/>
          <w:color w:val="auto"/>
          <w:lang w:val="en-US"/>
        </w:rPr>
        <w:t>Kinh tế</w:t>
      </w:r>
      <w:r w:rsidRPr="00391EDC">
        <w:rPr>
          <w:i/>
          <w:iCs/>
          <w:color w:val="auto"/>
        </w:rPr>
        <w:t xml:space="preserve"> </w:t>
      </w:r>
      <w:r w:rsidR="00902525" w:rsidRPr="00391EDC">
        <w:rPr>
          <w:i/>
          <w:iCs/>
          <w:color w:val="auto"/>
        </w:rPr>
        <w:t>xã</w:t>
      </w:r>
      <w:r w:rsidRPr="00391EDC">
        <w:rPr>
          <w:i/>
          <w:iCs/>
          <w:color w:val="auto"/>
        </w:rPr>
        <w:t xml:space="preserve"> tại Tờ trình số </w:t>
      </w:r>
      <w:r w:rsidR="00EA23DD">
        <w:rPr>
          <w:i/>
          <w:iCs/>
          <w:color w:val="auto"/>
          <w:lang w:val="en-US"/>
        </w:rPr>
        <w:t xml:space="preserve">    </w:t>
      </w:r>
      <w:r w:rsidRPr="00391EDC">
        <w:rPr>
          <w:i/>
          <w:iCs/>
          <w:color w:val="auto"/>
        </w:rPr>
        <w:t>/TTr-TTT</w:t>
      </w:r>
      <w:r w:rsidR="002659BF" w:rsidRPr="00391EDC">
        <w:rPr>
          <w:i/>
          <w:iCs/>
          <w:color w:val="auto"/>
          <w:lang w:val="en-US"/>
        </w:rPr>
        <w:t xml:space="preserve"> </w:t>
      </w:r>
      <w:r w:rsidRPr="00391EDC">
        <w:rPr>
          <w:i/>
          <w:iCs/>
          <w:color w:val="auto"/>
        </w:rPr>
        <w:t>ngày</w:t>
      </w:r>
      <w:r w:rsidR="00391EDC" w:rsidRPr="00391EDC">
        <w:rPr>
          <w:i/>
          <w:iCs/>
          <w:color w:val="auto"/>
          <w:lang w:val="en-US"/>
        </w:rPr>
        <w:t xml:space="preserve"> </w:t>
      </w:r>
      <w:r w:rsidR="00EA23DD">
        <w:rPr>
          <w:i/>
          <w:iCs/>
          <w:color w:val="auto"/>
          <w:lang w:val="en-US"/>
        </w:rPr>
        <w:t xml:space="preserve">   </w:t>
      </w:r>
      <w:r w:rsidRPr="00391EDC">
        <w:rPr>
          <w:i/>
          <w:iCs/>
          <w:color w:val="auto"/>
        </w:rPr>
        <w:t xml:space="preserve"> tháng </w:t>
      </w:r>
      <w:r w:rsidR="00EA23DD">
        <w:rPr>
          <w:i/>
          <w:iCs/>
          <w:color w:val="auto"/>
          <w:lang w:val="en-US"/>
        </w:rPr>
        <w:t xml:space="preserve">   </w:t>
      </w:r>
      <w:r w:rsidRPr="00391EDC">
        <w:rPr>
          <w:i/>
          <w:iCs/>
          <w:color w:val="auto"/>
        </w:rPr>
        <w:t xml:space="preserve"> năm 202</w:t>
      </w:r>
      <w:r w:rsidR="0032105F" w:rsidRPr="00391EDC">
        <w:rPr>
          <w:i/>
          <w:iCs/>
          <w:color w:val="auto"/>
          <w:lang w:val="en-US"/>
        </w:rPr>
        <w:t>6</w:t>
      </w:r>
      <w:r w:rsidRPr="00391EDC">
        <w:rPr>
          <w:i/>
          <w:iCs/>
          <w:color w:val="auto"/>
        </w:rPr>
        <w:t>.</w:t>
      </w:r>
    </w:p>
    <w:p w14:paraId="27CDA58C" w14:textId="77777777" w:rsidR="00D56E5C" w:rsidRDefault="00941216" w:rsidP="00902525">
      <w:pPr>
        <w:pStyle w:val="Vnbnnidung0"/>
        <w:spacing w:after="0"/>
        <w:ind w:firstLine="0"/>
        <w:jc w:val="center"/>
      </w:pPr>
      <w:r>
        <w:rPr>
          <w:b/>
          <w:bCs/>
        </w:rPr>
        <w:t>QUYẾT ĐỊNH:</w:t>
      </w:r>
    </w:p>
    <w:p w14:paraId="1754C2DB" w14:textId="57CA4305" w:rsidR="00D56E5C" w:rsidRDefault="00941216" w:rsidP="00902525">
      <w:pPr>
        <w:pStyle w:val="Vnbnnidung0"/>
        <w:spacing w:after="0"/>
        <w:ind w:firstLine="620"/>
        <w:jc w:val="both"/>
      </w:pPr>
      <w:r>
        <w:rPr>
          <w:b/>
          <w:bCs/>
        </w:rPr>
        <w:t xml:space="preserve">Điều 1. </w:t>
      </w:r>
      <w:r>
        <w:t xml:space="preserve">Ban hành kèm theo Quyết định </w:t>
      </w:r>
      <w:r w:rsidR="008C590A">
        <w:rPr>
          <w:lang w:val="en-US"/>
        </w:rPr>
        <w:t xml:space="preserve">về </w:t>
      </w:r>
      <w:r>
        <w:t xml:space="preserve">Quy chế phối hợp trong công tác tổ chức thi hành quyết định cưỡng chế xử phạt vi phạm hành chính thuộc thẩm quyền của Chủ tịch Ủy ban nhân dân </w:t>
      </w:r>
      <w:r w:rsidR="00902525">
        <w:t>xã</w:t>
      </w:r>
      <w:r>
        <w:t>.</w:t>
      </w:r>
    </w:p>
    <w:p w14:paraId="29C3FA9E" w14:textId="592281B5" w:rsidR="00D56E5C" w:rsidRDefault="00941216" w:rsidP="00902525">
      <w:pPr>
        <w:pStyle w:val="Vnbnnidung0"/>
        <w:spacing w:after="0"/>
        <w:ind w:firstLine="620"/>
        <w:jc w:val="both"/>
      </w:pPr>
      <w:r>
        <w:rPr>
          <w:b/>
          <w:bCs/>
        </w:rPr>
        <w:t>Điều 2</w:t>
      </w:r>
      <w:r>
        <w:t>. Chánh Văn phòng</w:t>
      </w:r>
      <w:r w:rsidR="005E7934">
        <w:rPr>
          <w:lang w:val="en-US"/>
        </w:rPr>
        <w:t xml:space="preserve"> HĐND&amp;UBND </w:t>
      </w:r>
      <w:r w:rsidR="00902525">
        <w:t>xã</w:t>
      </w:r>
      <w:r>
        <w:t>; Thủ trưởng</w:t>
      </w:r>
      <w:r w:rsidR="00902525">
        <w:rPr>
          <w:lang w:val="en-US"/>
        </w:rPr>
        <w:t xml:space="preserve"> các</w:t>
      </w:r>
      <w:r>
        <w:t xml:space="preserve"> ngành và các cơ quan, tổ chức, cá nhân có liên quan chịu trách nhiệm thi hành Quyết định này.</w:t>
      </w:r>
    </w:p>
    <w:p w14:paraId="5E723592" w14:textId="10BB59E0" w:rsidR="00D56E5C" w:rsidRPr="00582214" w:rsidRDefault="00941216" w:rsidP="00582214">
      <w:pPr>
        <w:pStyle w:val="Vnbnnidung0"/>
        <w:spacing w:before="120"/>
        <w:ind w:firstLine="760"/>
        <w:rPr>
          <w:lang w:val="en-US"/>
        </w:rPr>
      </w:pPr>
      <w:r>
        <w:t>Quyết định này có hiệu lực kể từ ngày ký./.</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0"/>
        <w:gridCol w:w="4690"/>
      </w:tblGrid>
      <w:tr w:rsidR="00902525" w14:paraId="57FD4D15" w14:textId="77777777" w:rsidTr="00D109C6">
        <w:tc>
          <w:tcPr>
            <w:tcW w:w="4690" w:type="dxa"/>
          </w:tcPr>
          <w:p w14:paraId="5E7E0864" w14:textId="77777777" w:rsidR="00902525" w:rsidRDefault="00902525" w:rsidP="00902525">
            <w:pPr>
              <w:pStyle w:val="Vnbnnidung20"/>
              <w:rPr>
                <w:sz w:val="24"/>
                <w:szCs w:val="24"/>
              </w:rPr>
            </w:pPr>
            <w:r>
              <w:rPr>
                <w:b/>
                <w:bCs/>
                <w:i/>
                <w:iCs/>
                <w:sz w:val="24"/>
                <w:szCs w:val="24"/>
              </w:rPr>
              <w:t>Nơi nhận:</w:t>
            </w:r>
          </w:p>
          <w:p w14:paraId="2414C2D1" w14:textId="77777777" w:rsidR="00902525" w:rsidRDefault="00902525" w:rsidP="00902525">
            <w:pPr>
              <w:pStyle w:val="Vnbnnidung20"/>
              <w:numPr>
                <w:ilvl w:val="0"/>
                <w:numId w:val="1"/>
              </w:numPr>
              <w:tabs>
                <w:tab w:val="left" w:pos="258"/>
              </w:tabs>
            </w:pPr>
            <w:r>
              <w:t>Như Điều 2;</w:t>
            </w:r>
          </w:p>
          <w:p w14:paraId="4B828146" w14:textId="77777777" w:rsidR="00902525" w:rsidRDefault="00902525" w:rsidP="00902525">
            <w:pPr>
              <w:pStyle w:val="Vnbnnidung20"/>
              <w:numPr>
                <w:ilvl w:val="0"/>
                <w:numId w:val="1"/>
              </w:numPr>
              <w:tabs>
                <w:tab w:val="left" w:pos="258"/>
              </w:tabs>
            </w:pPr>
            <w:r>
              <w:t>CT và các PCT UBND xã;</w:t>
            </w:r>
          </w:p>
          <w:p w14:paraId="68A640DB" w14:textId="77777777" w:rsidR="00902525" w:rsidRPr="00902525" w:rsidRDefault="00902525" w:rsidP="00902525">
            <w:pPr>
              <w:pStyle w:val="Vnbnnidung20"/>
              <w:numPr>
                <w:ilvl w:val="0"/>
                <w:numId w:val="1"/>
              </w:numPr>
              <w:tabs>
                <w:tab w:val="left" w:pos="258"/>
              </w:tabs>
            </w:pPr>
            <w:r>
              <w:t>CVP và các PCVP.UBND xã;</w:t>
            </w:r>
          </w:p>
          <w:p w14:paraId="4D12F703" w14:textId="40F85C60" w:rsidR="00902525" w:rsidRDefault="00902525" w:rsidP="00902525">
            <w:pPr>
              <w:pStyle w:val="Vnbnnidung20"/>
              <w:numPr>
                <w:ilvl w:val="0"/>
                <w:numId w:val="1"/>
              </w:numPr>
              <w:tabs>
                <w:tab w:val="left" w:pos="258"/>
              </w:tabs>
            </w:pPr>
            <w:r>
              <w:rPr>
                <w:lang w:val="en-US"/>
              </w:rPr>
              <w:t>MTTQVN xã;</w:t>
            </w:r>
            <w:r w:rsidR="00582214">
              <w:t xml:space="preserve"> Các ban, ngành xã</w:t>
            </w:r>
          </w:p>
          <w:p w14:paraId="6B112EA3" w14:textId="04344B63" w:rsidR="00582214" w:rsidRPr="00902525" w:rsidRDefault="00582214" w:rsidP="00582214">
            <w:pPr>
              <w:pStyle w:val="Vnbnnidung20"/>
              <w:numPr>
                <w:ilvl w:val="0"/>
                <w:numId w:val="1"/>
              </w:numPr>
              <w:tabs>
                <w:tab w:val="left" w:pos="258"/>
              </w:tabs>
            </w:pPr>
            <w:r>
              <w:rPr>
                <w:lang w:val="en-US"/>
              </w:rPr>
              <w:t>PKT, PVH-XH;</w:t>
            </w:r>
          </w:p>
          <w:p w14:paraId="3535CB03" w14:textId="566676E6" w:rsidR="00582214" w:rsidRPr="00902525" w:rsidRDefault="00902525" w:rsidP="00582214">
            <w:pPr>
              <w:pStyle w:val="Vnbnnidung20"/>
              <w:numPr>
                <w:ilvl w:val="0"/>
                <w:numId w:val="1"/>
              </w:numPr>
              <w:tabs>
                <w:tab w:val="left" w:pos="258"/>
              </w:tabs>
            </w:pPr>
            <w:r>
              <w:t>Lưu: VT</w:t>
            </w:r>
            <w:r w:rsidRPr="00902525">
              <w:rPr>
                <w:lang w:val="en-US"/>
              </w:rPr>
              <w:t xml:space="preserve">, </w:t>
            </w:r>
            <w:r w:rsidR="00582214">
              <w:rPr>
                <w:lang w:val="en-US"/>
              </w:rPr>
              <w:t>nqhau.</w:t>
            </w:r>
          </w:p>
        </w:tc>
        <w:tc>
          <w:tcPr>
            <w:tcW w:w="4690" w:type="dxa"/>
          </w:tcPr>
          <w:p w14:paraId="1B09CB9A" w14:textId="77777777" w:rsidR="00902525" w:rsidRDefault="00902525" w:rsidP="008C590A">
            <w:pPr>
              <w:pStyle w:val="Vnbnnidung0"/>
              <w:spacing w:after="0"/>
              <w:ind w:firstLine="0"/>
              <w:jc w:val="center"/>
              <w:rPr>
                <w:b/>
                <w:bCs/>
              </w:rPr>
            </w:pPr>
            <w:r>
              <w:rPr>
                <w:b/>
                <w:bCs/>
              </w:rPr>
              <w:t>CHỦ TỊCH</w:t>
            </w:r>
          </w:p>
          <w:p w14:paraId="34E1A49E" w14:textId="77777777" w:rsidR="008C590A" w:rsidRPr="008C590A" w:rsidRDefault="008C590A" w:rsidP="008C590A">
            <w:pPr>
              <w:jc w:val="center"/>
              <w:rPr>
                <w:lang w:val="en-US"/>
              </w:rPr>
            </w:pPr>
          </w:p>
          <w:p w14:paraId="59D6AE03" w14:textId="77777777" w:rsidR="008C590A" w:rsidRPr="008C590A" w:rsidRDefault="008C590A" w:rsidP="008C590A">
            <w:pPr>
              <w:jc w:val="center"/>
              <w:rPr>
                <w:lang w:val="en-US"/>
              </w:rPr>
            </w:pPr>
          </w:p>
          <w:p w14:paraId="45DB2D65" w14:textId="77777777" w:rsidR="008C590A" w:rsidRDefault="008C590A" w:rsidP="008C590A">
            <w:pPr>
              <w:jc w:val="center"/>
              <w:rPr>
                <w:rFonts w:ascii="Times New Roman" w:eastAsia="Times New Roman" w:hAnsi="Times New Roman" w:cs="Times New Roman"/>
                <w:b/>
                <w:bCs/>
                <w:sz w:val="28"/>
                <w:szCs w:val="28"/>
                <w:lang w:val="en-US"/>
              </w:rPr>
            </w:pPr>
          </w:p>
          <w:p w14:paraId="3453F63D" w14:textId="77777777" w:rsidR="008C590A" w:rsidRPr="008C590A" w:rsidRDefault="008C590A" w:rsidP="008C590A">
            <w:pPr>
              <w:jc w:val="center"/>
              <w:rPr>
                <w:rFonts w:ascii="Times New Roman" w:eastAsia="Times New Roman" w:hAnsi="Times New Roman" w:cs="Times New Roman"/>
                <w:b/>
                <w:bCs/>
                <w:sz w:val="28"/>
                <w:szCs w:val="28"/>
                <w:lang w:val="en-US"/>
              </w:rPr>
            </w:pPr>
          </w:p>
          <w:p w14:paraId="5C9EED2A" w14:textId="6A387258" w:rsidR="008C590A" w:rsidRPr="008C590A" w:rsidRDefault="008C590A" w:rsidP="008C590A">
            <w:pPr>
              <w:pStyle w:val="Vnbnnidung0"/>
              <w:spacing w:after="0"/>
              <w:ind w:firstLine="0"/>
              <w:jc w:val="center"/>
              <w:rPr>
                <w:lang w:val="en-US"/>
              </w:rPr>
            </w:pPr>
            <w:r>
              <w:rPr>
                <w:b/>
                <w:bCs/>
                <w:lang w:val="en-US"/>
              </w:rPr>
              <w:t>Nguyễn Minh Ngọc</w:t>
            </w:r>
          </w:p>
        </w:tc>
      </w:tr>
    </w:tbl>
    <w:p w14:paraId="30EFA09C" w14:textId="5733A36F" w:rsidR="00D56E5C" w:rsidRDefault="00941216" w:rsidP="0032105F">
      <w:pPr>
        <w:pStyle w:val="Vnbnnidung0"/>
        <w:tabs>
          <w:tab w:val="left" w:pos="3269"/>
        </w:tabs>
        <w:spacing w:before="340" w:after="0"/>
        <w:ind w:firstLine="0"/>
        <w:jc w:val="center"/>
      </w:pPr>
      <w:r>
        <w:rPr>
          <w:b/>
          <w:bCs/>
        </w:rPr>
        <w:lastRenderedPageBreak/>
        <w:t>ỦY BAN NHÂN DÂN</w:t>
      </w:r>
      <w:r>
        <w:rPr>
          <w:b/>
          <w:bCs/>
        </w:rPr>
        <w:tab/>
        <w:t>CỘNG HÒA XÃ HỘI CHỦ NGHĨA VIỆT NAM</w:t>
      </w:r>
    </w:p>
    <w:p w14:paraId="73F15CFB" w14:textId="16DDDE3E" w:rsidR="00D56E5C" w:rsidRDefault="008C590A" w:rsidP="0032105F">
      <w:pPr>
        <w:pStyle w:val="Vnbnnidung0"/>
        <w:tabs>
          <w:tab w:val="left" w:pos="4413"/>
        </w:tabs>
        <w:spacing w:after="560"/>
        <w:ind w:firstLine="160"/>
      </w:pPr>
      <w:r>
        <w:rPr>
          <w:b/>
          <w:bCs/>
          <w:noProof/>
          <w:sz w:val="26"/>
          <w:szCs w:val="26"/>
        </w:rPr>
        <mc:AlternateContent>
          <mc:Choice Requires="wps">
            <w:drawing>
              <wp:anchor distT="0" distB="0" distL="114300" distR="114300" simplePos="0" relativeHeight="251658752" behindDoc="0" locked="0" layoutInCell="1" allowOverlap="1" wp14:anchorId="0EC629C9" wp14:editId="71F72B92">
                <wp:simplePos x="0" y="0"/>
                <wp:positionH relativeFrom="column">
                  <wp:posOffset>463441</wp:posOffset>
                </wp:positionH>
                <wp:positionV relativeFrom="paragraph">
                  <wp:posOffset>229870</wp:posOffset>
                </wp:positionV>
                <wp:extent cx="790575" cy="0"/>
                <wp:effectExtent l="0" t="0" r="0" b="0"/>
                <wp:wrapNone/>
                <wp:docPr id="1539763206" name="Straight Connector 4"/>
                <wp:cNvGraphicFramePr/>
                <a:graphic xmlns:a="http://schemas.openxmlformats.org/drawingml/2006/main">
                  <a:graphicData uri="http://schemas.microsoft.com/office/word/2010/wordprocessingShape">
                    <wps:wsp>
                      <wps:cNvCnPr/>
                      <wps:spPr>
                        <a:xfrm>
                          <a:off x="0" y="0"/>
                          <a:ext cx="79057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31EB5EF" id="Straight Connector 4"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36.5pt,18.1pt" to="98.7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"/>
            </w:pict>
          </mc:Fallback>
        </mc:AlternateContent>
      </w:r>
      <w:r w:rsidR="0032105F">
        <w:rPr>
          <w:b/>
          <w:bCs/>
          <w:noProof/>
          <w:sz w:val="26"/>
          <w:szCs w:val="26"/>
        </w:rPr>
        <mc:AlternateContent>
          <mc:Choice Requires="wps">
            <w:drawing>
              <wp:anchor distT="0" distB="0" distL="114300" distR="114300" simplePos="0" relativeHeight="251659776" behindDoc="0" locked="0" layoutInCell="1" allowOverlap="1" wp14:anchorId="3A5C06FD" wp14:editId="7CA2E26F">
                <wp:simplePos x="0" y="0"/>
                <wp:positionH relativeFrom="column">
                  <wp:posOffset>3038475</wp:posOffset>
                </wp:positionH>
                <wp:positionV relativeFrom="paragraph">
                  <wp:posOffset>229979</wp:posOffset>
                </wp:positionV>
                <wp:extent cx="2000250" cy="9525"/>
                <wp:effectExtent l="0" t="0" r="19050" b="28575"/>
                <wp:wrapNone/>
                <wp:docPr id="1801509109" name="Straight Connector 4"/>
                <wp:cNvGraphicFramePr/>
                <a:graphic xmlns:a="http://schemas.openxmlformats.org/drawingml/2006/main">
                  <a:graphicData uri="http://schemas.microsoft.com/office/word/2010/wordprocessingShape">
                    <wps:wsp>
                      <wps:cNvCnPr/>
                      <wps:spPr>
                        <a:xfrm flipV="1">
                          <a:off x="0" y="0"/>
                          <a:ext cx="2000250" cy="95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35A28EA" id="Straight Connector 4"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25pt,18.1pt" to="396.7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"/>
            </w:pict>
          </mc:Fallback>
        </mc:AlternateContent>
      </w:r>
      <w:r w:rsidR="0032105F">
        <w:rPr>
          <w:b/>
          <w:bCs/>
          <w:lang w:val="en-US"/>
        </w:rPr>
        <w:t xml:space="preserve">     </w:t>
      </w:r>
      <w:r w:rsidR="00902525">
        <w:rPr>
          <w:b/>
          <w:bCs/>
        </w:rPr>
        <w:t>XÃ TÂN HỘI</w:t>
      </w:r>
      <w:r w:rsidR="00941216">
        <w:rPr>
          <w:b/>
          <w:bCs/>
        </w:rPr>
        <w:tab/>
      </w:r>
      <w:r w:rsidR="0032105F">
        <w:rPr>
          <w:b/>
          <w:bCs/>
          <w:lang w:val="en-US"/>
        </w:rPr>
        <w:t xml:space="preserve">   </w:t>
      </w:r>
      <w:r w:rsidR="00941216">
        <w:rPr>
          <w:b/>
          <w:bCs/>
        </w:rPr>
        <w:t>Độc lập - Tự do - Hạnh phúc</w:t>
      </w:r>
    </w:p>
    <w:p w14:paraId="0D8900FF" w14:textId="0E7C4F3E" w:rsidR="00D56E5C" w:rsidRDefault="00941216" w:rsidP="005E7934">
      <w:pPr>
        <w:pStyle w:val="Vnbnnidung0"/>
        <w:ind w:firstLine="0"/>
        <w:jc w:val="center"/>
      </w:pPr>
      <w:r>
        <w:rPr>
          <w:b/>
          <w:bCs/>
        </w:rPr>
        <w:t>QUY CHẾ</w:t>
      </w:r>
    </w:p>
    <w:p w14:paraId="5BF7FB32" w14:textId="650384C3" w:rsidR="00D56E5C" w:rsidRPr="0032105F" w:rsidRDefault="00941216" w:rsidP="005E7934">
      <w:pPr>
        <w:pStyle w:val="Vnbnnidung0"/>
        <w:tabs>
          <w:tab w:val="left" w:pos="4771"/>
          <w:tab w:val="left" w:pos="7426"/>
          <w:tab w:val="left" w:pos="7992"/>
        </w:tabs>
        <w:ind w:firstLine="0"/>
        <w:jc w:val="center"/>
        <w:rPr>
          <w:lang w:val="en-US"/>
        </w:rPr>
      </w:pPr>
      <w:r>
        <w:rPr>
          <w:b/>
          <w:bCs/>
        </w:rPr>
        <w:t>Phối hợp trong công tác tổ chức thi hành quyết định cưỡng chế xử phạt vi</w:t>
      </w:r>
      <w:r>
        <w:rPr>
          <w:b/>
          <w:bCs/>
        </w:rPr>
        <w:br/>
        <w:t xml:space="preserve">phạm hành chính thuộc thẩm quyền của Chủ tịch Ủy ban nhân dân </w:t>
      </w:r>
      <w:r w:rsidR="00902525">
        <w:rPr>
          <w:b/>
          <w:bCs/>
        </w:rPr>
        <w:t>xã</w:t>
      </w:r>
      <w:r>
        <w:rPr>
          <w:b/>
          <w:bCs/>
        </w:rPr>
        <w:br/>
      </w:r>
      <w:r>
        <w:rPr>
          <w:i/>
          <w:iCs/>
        </w:rPr>
        <w:t>(Ban hành kèm theo Quyết định số</w:t>
      </w:r>
      <w:r w:rsidR="0032105F">
        <w:rPr>
          <w:i/>
          <w:iCs/>
          <w:lang w:val="en-US"/>
        </w:rPr>
        <w:t xml:space="preserve">      </w:t>
      </w:r>
      <w:r>
        <w:rPr>
          <w:i/>
          <w:iCs/>
        </w:rPr>
        <w:t>/QĐ-UBND ngày</w:t>
      </w:r>
      <w:r>
        <w:rPr>
          <w:i/>
          <w:iCs/>
        </w:rPr>
        <w:tab/>
        <w:t>/</w:t>
      </w:r>
      <w:r>
        <w:rPr>
          <w:i/>
          <w:iCs/>
        </w:rPr>
        <w:tab/>
        <w:t>/202</w:t>
      </w:r>
      <w:r w:rsidR="0032105F">
        <w:rPr>
          <w:i/>
          <w:iCs/>
          <w:lang w:val="en-US"/>
        </w:rPr>
        <w:t>6</w:t>
      </w:r>
    </w:p>
    <w:p w14:paraId="536C8EB8" w14:textId="58A3B7C7" w:rsidR="00D56E5C" w:rsidRDefault="00D53154" w:rsidP="0002754E">
      <w:pPr>
        <w:pStyle w:val="Vnbnnidung0"/>
        <w:ind w:firstLine="0"/>
        <w:jc w:val="center"/>
      </w:pPr>
      <w:r>
        <w:rPr>
          <w:b/>
          <w:bCs/>
          <w:noProof/>
          <w:sz w:val="26"/>
          <w:szCs w:val="26"/>
        </w:rPr>
        <mc:AlternateContent>
          <mc:Choice Requires="wps">
            <w:drawing>
              <wp:anchor distT="0" distB="0" distL="114300" distR="114300" simplePos="0" relativeHeight="251660800" behindDoc="0" locked="0" layoutInCell="1" allowOverlap="1" wp14:anchorId="0ED6ED05" wp14:editId="43D8B6CC">
                <wp:simplePos x="0" y="0"/>
                <wp:positionH relativeFrom="column">
                  <wp:posOffset>318710</wp:posOffset>
                </wp:positionH>
                <wp:positionV relativeFrom="paragraph">
                  <wp:posOffset>36288</wp:posOffset>
                </wp:positionV>
                <wp:extent cx="821212" cy="261838"/>
                <wp:effectExtent l="0" t="0" r="17145" b="24130"/>
                <wp:wrapNone/>
                <wp:docPr id="1173758787" name="Rectangle 6"/>
                <wp:cNvGraphicFramePr/>
                <a:graphic xmlns:a="http://schemas.openxmlformats.org/drawingml/2006/main">
                  <a:graphicData uri="http://schemas.microsoft.com/office/word/2010/wordprocessingShape">
                    <wps:wsp>
                      <wps:cNvSpPr/>
                      <wps:spPr>
                        <a:xfrm>
                          <a:off x="0" y="0"/>
                          <a:ext cx="821212" cy="261838"/>
                        </a:xfrm>
                        <a:prstGeom prst="rect">
                          <a:avLst/>
                        </a:prstGeom>
                      </wps:spPr>
                      <wps:style>
                        <a:lnRef idx="2">
                          <a:schemeClr val="accent1"/>
                        </a:lnRef>
                        <a:fillRef idx="1">
                          <a:schemeClr val="lt1"/>
                        </a:fillRef>
                        <a:effectRef idx="0">
                          <a:schemeClr val="accent1"/>
                        </a:effectRef>
                        <a:fontRef idx="minor">
                          <a:schemeClr val="dk1"/>
                        </a:fontRef>
                      </wps:style>
                      <wps:txbx>
                        <w:txbxContent>
                          <w:p w14:paraId="48E5DCFD" w14:textId="7D30C0EC" w:rsidR="004E3129" w:rsidRPr="004E3129" w:rsidRDefault="004E3129" w:rsidP="004E3129">
                            <w:pPr>
                              <w:jc w:val="center"/>
                              <w:rPr>
                                <w:rFonts w:ascii="Times New Roman" w:hAnsi="Times New Roman" w:cs="Times New Roman"/>
                                <w:b/>
                                <w:bCs/>
                                <w:sz w:val="20"/>
                                <w:szCs w:val="20"/>
                                <w:lang w:val="en-US"/>
                              </w:rPr>
                            </w:pPr>
                            <w:r w:rsidRPr="004E3129">
                              <w:rPr>
                                <w:rFonts w:ascii="Times New Roman" w:hAnsi="Times New Roman" w:cs="Times New Roman"/>
                                <w:b/>
                                <w:bCs/>
                                <w:sz w:val="20"/>
                                <w:szCs w:val="20"/>
                                <w:lang w:val="en-US"/>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D6ED05" id="_x0000_s1027" style="position:absolute;left:0;text-align:left;margin-left:25.1pt;margin-top:2.85pt;width:64.65pt;height:20.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" fillcolor="white [3201]" strokecolor="#4f81bd [3204]" strokeweight="2pt">
                <v:textbox>
                  <w:txbxContent>
                    <w:p w14:paraId="48E5DCFD" w14:textId="7D30C0EC" w:rsidR="004E3129" w:rsidRPr="004E3129" w:rsidRDefault="004E3129" w:rsidP="004E3129">
                      <w:pPr>
                        <w:jc w:val="center"/>
                        <w:rPr>
                          <w:rFonts w:ascii="Times New Roman" w:hAnsi="Times New Roman" w:cs="Times New Roman"/>
                          <w:b/>
                          <w:bCs/>
                          <w:sz w:val="20"/>
                          <w:szCs w:val="20"/>
                          <w:lang w:val="en-US"/>
                        </w:rPr>
                      </w:pPr>
                      <w:r w:rsidRPr="004E3129">
                        <w:rPr>
                          <w:rFonts w:ascii="Times New Roman" w:hAnsi="Times New Roman" w:cs="Times New Roman"/>
                          <w:b/>
                          <w:bCs/>
                          <w:sz w:val="20"/>
                          <w:szCs w:val="20"/>
                          <w:lang w:val="en-US"/>
                        </w:rPr>
                        <w:t>DỰ THẢO</w:t>
                      </w:r>
                    </w:p>
                  </w:txbxContent>
                </v:textbox>
              </v:rect>
            </w:pict>
          </mc:Fallback>
        </mc:AlternateContent>
      </w:r>
      <w:r w:rsidR="00941216">
        <w:rPr>
          <w:i/>
          <w:iCs/>
        </w:rPr>
        <w:t xml:space="preserve">của Chủ tịch Ủy ban nhân dân </w:t>
      </w:r>
      <w:r w:rsidR="00902525">
        <w:rPr>
          <w:i/>
          <w:iCs/>
        </w:rPr>
        <w:t>xã Tân Hội</w:t>
      </w:r>
      <w:r w:rsidR="00941216">
        <w:rPr>
          <w:i/>
          <w:iCs/>
        </w:rPr>
        <w:t>)</w:t>
      </w:r>
    </w:p>
    <w:p w14:paraId="06AC15B8" w14:textId="77777777" w:rsidR="00D56E5C" w:rsidRDefault="00941216">
      <w:pPr>
        <w:pStyle w:val="Vnbnnidung0"/>
        <w:spacing w:after="0"/>
        <w:ind w:firstLine="0"/>
        <w:jc w:val="center"/>
      </w:pPr>
      <w:r>
        <w:rPr>
          <w:b/>
          <w:bCs/>
        </w:rPr>
        <w:t>Chương I</w:t>
      </w:r>
    </w:p>
    <w:p w14:paraId="12C9E466" w14:textId="77777777" w:rsidR="00D56E5C" w:rsidRDefault="00941216">
      <w:pPr>
        <w:pStyle w:val="Vnbnnidung0"/>
        <w:spacing w:after="240"/>
        <w:ind w:firstLine="0"/>
        <w:jc w:val="center"/>
      </w:pPr>
      <w:r>
        <w:rPr>
          <w:b/>
          <w:bCs/>
        </w:rPr>
        <w:t>NHỮNG QUY ĐỊNH CHUNG</w:t>
      </w:r>
    </w:p>
    <w:p w14:paraId="664BEB81" w14:textId="77777777" w:rsidR="00D56E5C" w:rsidRDefault="00941216">
      <w:pPr>
        <w:pStyle w:val="Vnbnnidung0"/>
        <w:spacing w:after="100"/>
        <w:ind w:firstLine="600"/>
        <w:jc w:val="both"/>
      </w:pPr>
      <w:r>
        <w:rPr>
          <w:b/>
          <w:bCs/>
        </w:rPr>
        <w:t>Điều 1. Phạm vi điều chỉnh</w:t>
      </w:r>
    </w:p>
    <w:p w14:paraId="09969486" w14:textId="77777777" w:rsidR="00D56E5C" w:rsidRDefault="00941216">
      <w:pPr>
        <w:pStyle w:val="Vnbnnidung0"/>
        <w:spacing w:after="100"/>
        <w:ind w:firstLine="600"/>
        <w:jc w:val="both"/>
      </w:pPr>
      <w:r>
        <w:t xml:space="preserve">Quy chế này quy định nội dung, trách nhiệm phối hợp giữa các sở, ban, ngành và địa phương có liên quan trong việc tổ chức thi hành cưỡng chế buộc thực hiện biện pháp khắc phục hậu quả đối với các quyết định xử phạt vi phạm hành chính, quyết định buộc thực hiện biện pháp khắc phục hậu quả thuộc thẩm quyền của Chủ tịch Ủy ban nhân dân </w:t>
      </w:r>
      <w:r w:rsidR="00902525">
        <w:t>xã</w:t>
      </w:r>
      <w:r>
        <w:t>.</w:t>
      </w:r>
    </w:p>
    <w:p w14:paraId="70CC984B" w14:textId="77777777" w:rsidR="00D56E5C" w:rsidRDefault="00941216">
      <w:pPr>
        <w:pStyle w:val="Vnbnnidung0"/>
        <w:spacing w:after="100"/>
        <w:ind w:firstLine="600"/>
        <w:jc w:val="both"/>
      </w:pPr>
      <w:r>
        <w:rPr>
          <w:b/>
          <w:bCs/>
        </w:rPr>
        <w:t>Điều 2. Đối tượng áp dụng</w:t>
      </w:r>
    </w:p>
    <w:p w14:paraId="73FB5740" w14:textId="77777777" w:rsidR="00D56E5C" w:rsidRDefault="00941216">
      <w:pPr>
        <w:pStyle w:val="Vnbnnidung0"/>
        <w:spacing w:after="100"/>
        <w:ind w:firstLine="600"/>
        <w:jc w:val="both"/>
      </w:pPr>
      <w:r>
        <w:t xml:space="preserve">Quy chế này áp dụng đối với các cơ quan chuyên môn thuộc Ủy ban nhân dân </w:t>
      </w:r>
      <w:r w:rsidR="00902525">
        <w:t>xã</w:t>
      </w:r>
      <w:r>
        <w:t xml:space="preserve"> được giao tổ chức thi hành quyết định cưỡng chế và các cơ quan, đơn vị, địa phương có liên quan đến việc thi hành quyết định cưỡng chế.</w:t>
      </w:r>
    </w:p>
    <w:p w14:paraId="0C4F2292" w14:textId="77777777" w:rsidR="00D56E5C" w:rsidRDefault="00941216">
      <w:pPr>
        <w:pStyle w:val="Vnbnnidung0"/>
        <w:spacing w:after="100"/>
        <w:ind w:firstLine="600"/>
        <w:jc w:val="both"/>
      </w:pPr>
      <w:r>
        <w:rPr>
          <w:b/>
          <w:bCs/>
        </w:rPr>
        <w:t>Điều 3. Nguyên tắc phối hợp</w:t>
      </w:r>
    </w:p>
    <w:p w14:paraId="52EDF94E" w14:textId="77777777" w:rsidR="00D56E5C" w:rsidRDefault="00941216">
      <w:pPr>
        <w:pStyle w:val="Vnbnnidung0"/>
        <w:numPr>
          <w:ilvl w:val="0"/>
          <w:numId w:val="2"/>
        </w:numPr>
        <w:tabs>
          <w:tab w:val="left" w:pos="939"/>
        </w:tabs>
        <w:spacing w:after="100"/>
        <w:ind w:firstLine="600"/>
        <w:jc w:val="both"/>
      </w:pPr>
      <w:bookmarkStart w:id="0" w:name="bookmark9"/>
      <w:bookmarkEnd w:id="0"/>
      <w:r>
        <w:t>Tuân thủ quy định của pháp luật về xử lý vi phạm hành chính và các quy định pháp luật khác có liên quan.</w:t>
      </w:r>
    </w:p>
    <w:p w14:paraId="0E81FD01" w14:textId="77777777" w:rsidR="00D56E5C" w:rsidRDefault="00941216">
      <w:pPr>
        <w:pStyle w:val="Vnbnnidung0"/>
        <w:numPr>
          <w:ilvl w:val="0"/>
          <w:numId w:val="2"/>
        </w:numPr>
        <w:tabs>
          <w:tab w:val="left" w:pos="949"/>
        </w:tabs>
        <w:spacing w:after="100"/>
        <w:ind w:firstLine="600"/>
        <w:jc w:val="both"/>
      </w:pPr>
      <w:bookmarkStart w:id="1" w:name="bookmark10"/>
      <w:bookmarkEnd w:id="1"/>
      <w:r>
        <w:t>Bảo đảm thực hiện các hoạt động phối hợp đúng thẩm quyền, phù hợp với chức năng, nhiệm vụ, quyền hạn của từng cơ quan, đơn vị và địa phương.</w:t>
      </w:r>
    </w:p>
    <w:p w14:paraId="2BD3D6C6" w14:textId="77777777" w:rsidR="00D56E5C" w:rsidRDefault="00941216">
      <w:pPr>
        <w:pStyle w:val="Vnbnnidung0"/>
        <w:numPr>
          <w:ilvl w:val="0"/>
          <w:numId w:val="2"/>
        </w:numPr>
        <w:tabs>
          <w:tab w:val="left" w:pos="949"/>
        </w:tabs>
        <w:spacing w:after="100"/>
        <w:ind w:firstLine="600"/>
        <w:jc w:val="both"/>
      </w:pPr>
      <w:bookmarkStart w:id="2" w:name="bookmark11"/>
      <w:bookmarkEnd w:id="2"/>
      <w:r>
        <w:t>Quá trình cưỡng chế phải tiến hành công khai, dân chủ, khách quan, bảo đảm trật tự, an toàn, đúng pháp luật, tuân thủ trình tự, thủ tục theo quy định của pháp luật và Quy chế này.</w:t>
      </w:r>
    </w:p>
    <w:p w14:paraId="78E32160" w14:textId="77777777" w:rsidR="00D56E5C" w:rsidRDefault="00941216">
      <w:pPr>
        <w:pStyle w:val="Vnbnnidung0"/>
        <w:numPr>
          <w:ilvl w:val="0"/>
          <w:numId w:val="2"/>
        </w:numPr>
        <w:tabs>
          <w:tab w:val="left" w:pos="944"/>
        </w:tabs>
        <w:spacing w:after="100"/>
        <w:ind w:firstLine="600"/>
        <w:jc w:val="both"/>
      </w:pPr>
      <w:bookmarkStart w:id="3" w:name="bookmark12"/>
      <w:bookmarkEnd w:id="3"/>
      <w:r>
        <w:t xml:space="preserve">Bảo đảm các quyết định xử phạt vi phạm hành chính, quyết định áp dụng biện pháp khắc phục hậu quả do vi phạm hành chính gây ra thuộc thẩm quyền của Chủ tịch Uỷ ban nhân dân </w:t>
      </w:r>
      <w:r w:rsidR="00902525">
        <w:t>xã</w:t>
      </w:r>
      <w:r>
        <w:t xml:space="preserve"> phải được thực thi, đảm bảo tính nghiêm minh của công tác quản lý hành chính nhà nước.</w:t>
      </w:r>
    </w:p>
    <w:p w14:paraId="3C844999" w14:textId="77777777" w:rsidR="00D56E5C" w:rsidRDefault="00941216">
      <w:pPr>
        <w:pStyle w:val="Vnbnnidung0"/>
        <w:spacing w:after="100"/>
        <w:ind w:firstLine="600"/>
        <w:jc w:val="both"/>
      </w:pPr>
      <w:r>
        <w:rPr>
          <w:b/>
          <w:bCs/>
        </w:rPr>
        <w:t>Điều 4. Nội dung phối hợp</w:t>
      </w:r>
    </w:p>
    <w:p w14:paraId="3A0857D0" w14:textId="77777777" w:rsidR="00D56E5C" w:rsidRDefault="00941216">
      <w:pPr>
        <w:pStyle w:val="Vnbnnidung0"/>
        <w:numPr>
          <w:ilvl w:val="0"/>
          <w:numId w:val="3"/>
        </w:numPr>
        <w:tabs>
          <w:tab w:val="left" w:pos="939"/>
        </w:tabs>
        <w:spacing w:after="100"/>
        <w:ind w:firstLine="600"/>
        <w:jc w:val="both"/>
      </w:pPr>
      <w:bookmarkStart w:id="4" w:name="bookmark13"/>
      <w:bookmarkEnd w:id="4"/>
      <w:r>
        <w:t>Kiểm tra, rà soát, thu thập thông tin về việc thi hành quyết định cưỡng chế đến đối tượng bị cưỡng chế.</w:t>
      </w:r>
    </w:p>
    <w:p w14:paraId="6D1D893F" w14:textId="77777777" w:rsidR="00D56E5C" w:rsidRDefault="00941216">
      <w:pPr>
        <w:pStyle w:val="Vnbnnidung0"/>
        <w:numPr>
          <w:ilvl w:val="0"/>
          <w:numId w:val="3"/>
        </w:numPr>
        <w:tabs>
          <w:tab w:val="left" w:pos="978"/>
        </w:tabs>
        <w:spacing w:after="100"/>
        <w:ind w:firstLine="600"/>
      </w:pPr>
      <w:bookmarkStart w:id="5" w:name="bookmark14"/>
      <w:bookmarkEnd w:id="5"/>
      <w:r>
        <w:t>Xây dựng kế hoạch cưỡng chế, dự trù kinh phí cưỡng chế.</w:t>
      </w:r>
    </w:p>
    <w:p w14:paraId="0DD90893" w14:textId="77777777" w:rsidR="0002754E" w:rsidRPr="0002754E" w:rsidRDefault="00941216" w:rsidP="0002754E">
      <w:pPr>
        <w:pStyle w:val="Vnbnnidung0"/>
        <w:numPr>
          <w:ilvl w:val="0"/>
          <w:numId w:val="3"/>
        </w:numPr>
        <w:tabs>
          <w:tab w:val="left" w:pos="959"/>
        </w:tabs>
        <w:ind w:firstLine="620"/>
        <w:jc w:val="both"/>
      </w:pPr>
      <w:bookmarkStart w:id="6" w:name="bookmark15"/>
      <w:bookmarkEnd w:id="6"/>
      <w:r>
        <w:t>Tổ chức thực hiện kế hoạch cưỡng chế.</w:t>
      </w:r>
      <w:bookmarkStart w:id="7" w:name="bookmark16"/>
      <w:bookmarkEnd w:id="7"/>
    </w:p>
    <w:p w14:paraId="6B325E1B" w14:textId="54BDBBC3" w:rsidR="007E373D" w:rsidRPr="0002754E" w:rsidRDefault="00941216" w:rsidP="0002754E">
      <w:pPr>
        <w:pStyle w:val="Vnbnnidung0"/>
        <w:numPr>
          <w:ilvl w:val="0"/>
          <w:numId w:val="3"/>
        </w:numPr>
        <w:tabs>
          <w:tab w:val="left" w:pos="959"/>
        </w:tabs>
        <w:ind w:firstLine="620"/>
        <w:jc w:val="both"/>
      </w:pPr>
      <w:r>
        <w:t>Xử lý kết quả cưỡng chế.</w:t>
      </w:r>
    </w:p>
    <w:p w14:paraId="6F32C5DF" w14:textId="77777777" w:rsidR="007E373D" w:rsidRDefault="007E373D">
      <w:pPr>
        <w:pStyle w:val="Vnbnnidung0"/>
        <w:spacing w:after="0"/>
        <w:ind w:firstLine="0"/>
        <w:jc w:val="center"/>
        <w:rPr>
          <w:b/>
          <w:bCs/>
          <w:lang w:val="en-US"/>
        </w:rPr>
      </w:pPr>
    </w:p>
    <w:p w14:paraId="2ADCE6D4" w14:textId="0651122C" w:rsidR="00D56E5C" w:rsidRDefault="00941216">
      <w:pPr>
        <w:pStyle w:val="Vnbnnidung0"/>
        <w:spacing w:after="0"/>
        <w:ind w:firstLine="0"/>
        <w:jc w:val="center"/>
      </w:pPr>
      <w:r>
        <w:rPr>
          <w:b/>
          <w:bCs/>
        </w:rPr>
        <w:t>Chương II</w:t>
      </w:r>
    </w:p>
    <w:p w14:paraId="779028A8" w14:textId="77777777" w:rsidR="00D56E5C" w:rsidRDefault="00941216">
      <w:pPr>
        <w:pStyle w:val="Vnbnnidung0"/>
        <w:spacing w:after="320"/>
        <w:ind w:firstLine="0"/>
        <w:jc w:val="center"/>
      </w:pPr>
      <w:r>
        <w:rPr>
          <w:b/>
          <w:bCs/>
        </w:rPr>
        <w:t>XÂY DỰNG KẾ HOẠCH THỰC HIỆN QUYẾT ĐỊNH CƯỠNG CHẾ</w:t>
      </w:r>
    </w:p>
    <w:p w14:paraId="7074A678" w14:textId="77777777" w:rsidR="00D56E5C" w:rsidRDefault="00941216">
      <w:pPr>
        <w:pStyle w:val="Vnbnnidung0"/>
        <w:ind w:firstLine="760"/>
        <w:jc w:val="both"/>
      </w:pPr>
      <w:r>
        <w:rPr>
          <w:b/>
          <w:bCs/>
        </w:rPr>
        <w:t>Điều 5. Gửi quyết định cưỡng chế đến cá nhân, tổ chức bị cưỡng chế, tổ chức, cá nhân có liên quan</w:t>
      </w:r>
    </w:p>
    <w:p w14:paraId="46234A19" w14:textId="2F0D15E6" w:rsidR="00D56E5C" w:rsidRDefault="00941216">
      <w:pPr>
        <w:pStyle w:val="Vnbnnidung0"/>
        <w:numPr>
          <w:ilvl w:val="0"/>
          <w:numId w:val="4"/>
        </w:numPr>
        <w:tabs>
          <w:tab w:val="left" w:pos="905"/>
        </w:tabs>
        <w:ind w:firstLine="620"/>
        <w:jc w:val="both"/>
      </w:pPr>
      <w:bookmarkStart w:id="8" w:name="bookmark17"/>
      <w:bookmarkEnd w:id="8"/>
      <w:r w:rsidRPr="004E3129">
        <w:t xml:space="preserve">Trong thời hạn 02 ngày làm việc, kể từ ngày Chủ tịch UBND </w:t>
      </w:r>
      <w:r w:rsidR="00902525" w:rsidRPr="004E3129">
        <w:t>xã</w:t>
      </w:r>
      <w:r w:rsidRPr="004E3129">
        <w:t xml:space="preserve"> ban hành quyết định cưỡng chế, cơ</w:t>
      </w:r>
      <w:r>
        <w:t xml:space="preserve"> quan chuyên môn thuộc Ủy ban nhân dân </w:t>
      </w:r>
      <w:r w:rsidR="00902525">
        <w:t>xã</w:t>
      </w:r>
      <w:r>
        <w:t xml:space="preserve"> được Chủ tịch Ủy ban nhân dân </w:t>
      </w:r>
      <w:r w:rsidR="00902525">
        <w:t>xã</w:t>
      </w:r>
      <w:r>
        <w:t xml:space="preserve"> giao tổ chức thi hành Quyết định gửi Quyết định cưỡng chế của Chủ tịch Ủy ban nhân dân </w:t>
      </w:r>
      <w:r w:rsidR="00902525">
        <w:t>xã</w:t>
      </w:r>
      <w:r>
        <w:t xml:space="preserve"> cho cá nhân, tổ chức bị cưỡng chế và cơ quan, tổ chức có liên quan theo quy định tại khoản 1 Điều 88 Luật Xử lý vi phạm hành chính năm 2012 (sửa đổi bởi điểm a khoản 45 Điều 1 Luật Xử lý vi phạm hành chính sửa đổi năm 2020).</w:t>
      </w:r>
    </w:p>
    <w:p w14:paraId="3955A17B" w14:textId="77777777" w:rsidR="00D56E5C" w:rsidRDefault="00941216">
      <w:pPr>
        <w:pStyle w:val="Vnbnnidung0"/>
        <w:numPr>
          <w:ilvl w:val="0"/>
          <w:numId w:val="4"/>
        </w:numPr>
        <w:tabs>
          <w:tab w:val="left" w:pos="905"/>
        </w:tabs>
        <w:ind w:firstLine="620"/>
        <w:jc w:val="both"/>
      </w:pPr>
      <w:bookmarkStart w:id="9" w:name="bookmark18"/>
      <w:bookmarkEnd w:id="9"/>
      <w:r>
        <w:t>Quyết định cưỡng chế được giao trực tiếp hoặc gửi qua bưu điện bằng hình thức bảo đảm và thông báo cho cá nhân, tổ chức bị cưỡng chế biết.</w:t>
      </w:r>
    </w:p>
    <w:p w14:paraId="2520B74A" w14:textId="77777777" w:rsidR="00D56E5C" w:rsidRDefault="00941216">
      <w:pPr>
        <w:pStyle w:val="Vnbnnidung0"/>
        <w:ind w:firstLine="620"/>
        <w:jc w:val="both"/>
      </w:pPr>
      <w:r>
        <w:t>Đối với trường hợp quyết định được giao trực tiếp mà cá nhân, tổ chức bị cưỡng chế cố tình không nhận thì người có thẩm quyền lập biên bản về việc không nhận quyết định có xác nhận của chính quyền địa phương và được coi là quyết định đã được giao.</w:t>
      </w:r>
    </w:p>
    <w:p w14:paraId="73244FEC" w14:textId="77777777" w:rsidR="00D56E5C" w:rsidRDefault="00941216">
      <w:pPr>
        <w:pStyle w:val="Vnbnnidung0"/>
        <w:ind w:firstLine="620"/>
        <w:jc w:val="both"/>
      </w:pPr>
      <w:r>
        <w:t>Đối với trường hợp gửi qua bưu điện bằng hình thức bảo đảm, nếu sau thời hạn 10 ngày, kể từ ngày quyết định cưỡng chế đã được gửi qua đường bưu điện đến lần thứ ba mà bị trả lại do cá nhân, tổ chức bị cưỡng chế cố tình không nhận; quyết định cưỡng chế đã được niêm yết tại nơi cư trú của cá nhân, trụ sở của tổ chức bị cưỡng chế hoặc có căn cứ cho rằng người bị cưỡng chế trốn tránh không nhận quyết định cưỡng chế thì được coi là quyết định đã được giao.</w:t>
      </w:r>
    </w:p>
    <w:p w14:paraId="531AF9DC" w14:textId="77777777" w:rsidR="00D56E5C" w:rsidRPr="004E3129" w:rsidRDefault="00941216">
      <w:pPr>
        <w:pStyle w:val="Vnbnnidung0"/>
        <w:numPr>
          <w:ilvl w:val="0"/>
          <w:numId w:val="4"/>
        </w:numPr>
        <w:tabs>
          <w:tab w:val="left" w:pos="905"/>
        </w:tabs>
        <w:ind w:firstLine="620"/>
        <w:jc w:val="both"/>
      </w:pPr>
      <w:bookmarkStart w:id="10" w:name="bookmark19"/>
      <w:bookmarkEnd w:id="10"/>
      <w:r w:rsidRPr="004E3129">
        <w:t>Thời hạn thi hành quyết định cưỡng chế là thời hạn ghi trong quyết định cưỡng chế.</w:t>
      </w:r>
    </w:p>
    <w:p w14:paraId="4CF040C4" w14:textId="77777777" w:rsidR="00D56E5C" w:rsidRDefault="00941216">
      <w:pPr>
        <w:pStyle w:val="Vnbnnidung0"/>
        <w:ind w:firstLine="620"/>
        <w:jc w:val="both"/>
      </w:pPr>
      <w:r>
        <w:rPr>
          <w:b/>
          <w:bCs/>
        </w:rPr>
        <w:t>Điều 6. Kiểm tra, rà soát, thu thập thông tin liên quan việc thi hành quyết định cưỡng chế và xây dựng kế hoạch cưỡng chế</w:t>
      </w:r>
    </w:p>
    <w:p w14:paraId="37F182DC" w14:textId="77777777" w:rsidR="00D56E5C" w:rsidRDefault="00941216">
      <w:pPr>
        <w:pStyle w:val="Vnbnnidung0"/>
        <w:numPr>
          <w:ilvl w:val="0"/>
          <w:numId w:val="5"/>
        </w:numPr>
        <w:tabs>
          <w:tab w:val="left" w:pos="910"/>
        </w:tabs>
        <w:ind w:firstLine="620"/>
        <w:jc w:val="both"/>
      </w:pPr>
      <w:bookmarkStart w:id="11" w:name="bookmark20"/>
      <w:bookmarkEnd w:id="11"/>
      <w:r>
        <w:t>Sau khi hết thời hạn thi hành quyết định cưỡng chế mà cá nhân, tổ chức bị cưỡng chế không tự nguyện thi hành quyết định cưỡng chế, cơ quan được giao chủ trì tổ chức thực hiện quyết định cưỡng chế có trách nhiệm làm việc với đối tượng bị cưỡng chế để kiểm tra, rà soát, thu thập thông tin kết quả việc chấp hành quyết định cưỡng chế trong phạm vi nhiệm vụ, quyền hạn được giao. Đồng thời, phải dự thảo kế hoạch cưỡng chế và bảng dự dù kinh phí cưỡng chế để thực hiện biện pháp cưỡng chế đã ghi trong quyết định cưỡng chế theo quy định tại khoản 1 Điều 42 Nghị định số 296/2025/NĐ-CP.</w:t>
      </w:r>
    </w:p>
    <w:p w14:paraId="4735FBBA" w14:textId="1DD40885" w:rsidR="00D56E5C" w:rsidRDefault="00941216">
      <w:pPr>
        <w:pStyle w:val="Vnbnnidung0"/>
        <w:numPr>
          <w:ilvl w:val="0"/>
          <w:numId w:val="5"/>
        </w:numPr>
        <w:tabs>
          <w:tab w:val="left" w:pos="889"/>
        </w:tabs>
        <w:ind w:firstLine="620"/>
        <w:jc w:val="both"/>
      </w:pPr>
      <w:bookmarkStart w:id="12" w:name="bookmark21"/>
      <w:bookmarkEnd w:id="12"/>
      <w:r>
        <w:t xml:space="preserve">Trong thời hạn </w:t>
      </w:r>
      <w:r w:rsidRPr="004E3129">
        <w:t>05 ngày làm việc, kể từ ngày hết thời hạn tự nguyện thi hành quyết định cưỡng chế theo khoản 3 Điều 5 Quy chế này mà cá nhân, tố chức bị cưỡng chế v</w:t>
      </w:r>
      <w:r w:rsidR="00A243EA" w:rsidRPr="004E3129">
        <w:rPr>
          <w:lang w:val="en-US"/>
        </w:rPr>
        <w:t>ẫ</w:t>
      </w:r>
      <w:r w:rsidRPr="004E3129">
        <w:t>n không thi hành quyết định cưỡng chế</w:t>
      </w:r>
      <w:r>
        <w:t xml:space="preserve"> thì cơ quan được giao chủ trì thi hành quyết định cưỡng chế gửi văn bản lấy ý kiến đối với dự thảo kế hoạch cưỡng chế và bảng dự trù xác định chi phí để thực hiện biện pháp cưỡng chế và </w:t>
      </w:r>
      <w:r>
        <w:lastRenderedPageBreak/>
        <w:t>toàn bộ hồ sơ, tài liệu liên quan đến việc xử lý vụ việc vi phạm gửi đến các cơ quan, đơn vị có liên quan để lấy ý kiến đóng góp, nhằm củng cố chặt chẽ hồ sơ, đảm bảo tính pháp lý về nội dung, trình tự, thủ tục, đảm bảo an toàn trong quá trình thi hành quyết định cưỡng chế.</w:t>
      </w:r>
    </w:p>
    <w:p w14:paraId="7D06E52F" w14:textId="60BE2A09" w:rsidR="00D56E5C" w:rsidRDefault="0002754E">
      <w:pPr>
        <w:pStyle w:val="Vnbnnidung0"/>
        <w:ind w:firstLine="620"/>
        <w:jc w:val="both"/>
      </w:pPr>
      <w:r>
        <w:rPr>
          <w:lang w:val="en-US"/>
        </w:rPr>
        <w:t>Văn phòng HĐND&amp;UBND, phòng Kinh tế, phòng VH-XH</w:t>
      </w:r>
      <w:r>
        <w:t>,</w:t>
      </w:r>
      <w:r>
        <w:rPr>
          <w:lang w:val="en-US"/>
        </w:rPr>
        <w:t xml:space="preserve"> Công an xã,</w:t>
      </w:r>
      <w:r>
        <w:t xml:space="preserve"> </w:t>
      </w:r>
      <w:r>
        <w:rPr>
          <w:lang w:val="en-US"/>
        </w:rPr>
        <w:t>C</w:t>
      </w:r>
      <w:r>
        <w:t>ơ quan</w:t>
      </w:r>
      <w:r>
        <w:rPr>
          <w:lang w:val="en-US"/>
        </w:rPr>
        <w:t xml:space="preserve"> Ban ngành Đoàn thể</w:t>
      </w:r>
      <w:r w:rsidR="0032105F">
        <w:rPr>
          <w:lang w:val="en-US"/>
        </w:rPr>
        <w:t xml:space="preserve"> </w:t>
      </w:r>
      <w:r w:rsidR="00941216">
        <w:t>và các cơ quan, đơn vị có liên quan có trách nhiệm tham gia kiểm tra, rà soát và có ý kiến đối với dự thảo kế hoạch cưỡng chế kèm theo bảng dự trù xác định chi phí cưỡng chế để thực hiện biện pháp cưỡng chế trong thời hạn 10 ngày làm việc, kể từ ngày nhận được đầy đủ hồ sơ, tài liệu có liên quan từ cơ quan được giao chủ trì thi hành quyết định cưỡng chế.</w:t>
      </w:r>
    </w:p>
    <w:p w14:paraId="0C933B61" w14:textId="77777777" w:rsidR="00D56E5C" w:rsidRDefault="00941216">
      <w:pPr>
        <w:pStyle w:val="Vnbnnidung0"/>
        <w:numPr>
          <w:ilvl w:val="0"/>
          <w:numId w:val="5"/>
        </w:numPr>
        <w:tabs>
          <w:tab w:val="left" w:pos="889"/>
        </w:tabs>
        <w:ind w:firstLine="620"/>
        <w:jc w:val="both"/>
      </w:pPr>
      <w:bookmarkStart w:id="13" w:name="bookmark22"/>
      <w:bookmarkEnd w:id="13"/>
      <w:r>
        <w:t xml:space="preserve">Hết thời hạn lấy ý kiến đối với dự thảo kế hoạch cưỡng chế, cơ quan được giao chủ trì tổ chức thi hành quyết định cưỡng chế ban hành kế hoạch cưỡng chế kèm theo bảng dự trù kinh phí cưỡng chế và trình Chủ tịch Ủy ban nhân dân </w:t>
      </w:r>
      <w:r w:rsidR="00902525">
        <w:t>xã</w:t>
      </w:r>
      <w:r>
        <w:t xml:space="preserve"> ký phê duyệt theo quy định.</w:t>
      </w:r>
    </w:p>
    <w:p w14:paraId="0759C318" w14:textId="164A8CF8" w:rsidR="00D56E5C" w:rsidRDefault="00941216">
      <w:pPr>
        <w:pStyle w:val="Vnbnnidung0"/>
        <w:ind w:firstLine="620"/>
        <w:jc w:val="both"/>
      </w:pPr>
      <w:r>
        <w:t xml:space="preserve">Trường hợp cơ quan được giao chủ trì tổ chức thi hành quyết định cưỡng chế, </w:t>
      </w:r>
      <w:r w:rsidR="0002754E">
        <w:rPr>
          <w:lang w:val="en-US"/>
        </w:rPr>
        <w:t>Văn phòng HĐND&amp;UBND, phòng Kinh tế, phòng VH-XH</w:t>
      </w:r>
      <w:r w:rsidR="0002754E">
        <w:t>,</w:t>
      </w:r>
      <w:r w:rsidR="0002754E">
        <w:rPr>
          <w:lang w:val="en-US"/>
        </w:rPr>
        <w:t xml:space="preserve"> Công an xã,</w:t>
      </w:r>
      <w:r w:rsidR="0002754E">
        <w:t xml:space="preserve"> </w:t>
      </w:r>
      <w:r w:rsidR="0002754E">
        <w:rPr>
          <w:lang w:val="en-US"/>
        </w:rPr>
        <w:t>C</w:t>
      </w:r>
      <w:r w:rsidR="0002754E">
        <w:t>ơ quan</w:t>
      </w:r>
      <w:r w:rsidR="0002754E">
        <w:rPr>
          <w:lang w:val="en-US"/>
        </w:rPr>
        <w:t xml:space="preserve"> Ban ngành Đoàn thể</w:t>
      </w:r>
      <w:r>
        <w:t xml:space="preserve"> và các cơ quan, đơn vị có liên quan chưa thống nhất ý kiến, thì cơ quan được giao chủ trì tổ chức thi hành quyết định cưỡng chế tổ chức cuộc họp thống nhất ý kiến trước khi trình Chủ tịch Ủy ban nhân dân </w:t>
      </w:r>
      <w:r w:rsidR="00902525">
        <w:t>xã</w:t>
      </w:r>
      <w:r>
        <w:t xml:space="preserve"> xem xét, ký phê duyệt kế hoạch cưỡng chế theo quy định.</w:t>
      </w:r>
    </w:p>
    <w:p w14:paraId="199E34CE" w14:textId="6A57A61D" w:rsidR="00D56E5C" w:rsidRDefault="00941216">
      <w:pPr>
        <w:pStyle w:val="Vnbnnidung0"/>
        <w:numPr>
          <w:ilvl w:val="0"/>
          <w:numId w:val="5"/>
        </w:numPr>
        <w:tabs>
          <w:tab w:val="left" w:pos="884"/>
        </w:tabs>
        <w:ind w:firstLine="620"/>
        <w:jc w:val="both"/>
      </w:pPr>
      <w:bookmarkStart w:id="14" w:name="bookmark23"/>
      <w:bookmarkEnd w:id="14"/>
      <w:r>
        <w:t>Trong thời hạn 05 ngày làm việc, cơ quan được giao chủ trì tổ chức thi hành quyết định cưỡng chế có trách nhiệm gửi dự trù kinh phí cưỡng chế sau khi được phê duyệt cho đối tượng bị cưỡng chế để nộp chi phí cưỡng chế theo quy định</w:t>
      </w:r>
      <w:r w:rsidR="00A243EA">
        <w:rPr>
          <w:lang w:val="en-US"/>
        </w:rPr>
        <w:t>.</w:t>
      </w:r>
    </w:p>
    <w:p w14:paraId="655C8871" w14:textId="77777777" w:rsidR="00D56E5C" w:rsidRDefault="00941216">
      <w:pPr>
        <w:pStyle w:val="Vnbnnidung0"/>
        <w:ind w:firstLine="620"/>
        <w:jc w:val="both"/>
      </w:pPr>
      <w:r>
        <w:rPr>
          <w:b/>
          <w:bCs/>
        </w:rPr>
        <w:t>Điều 7. Phân công nhiệm vụ phối hợp trong việc xây dựng và thực hiện kế hoạch cưỡng chế</w:t>
      </w:r>
    </w:p>
    <w:p w14:paraId="29EB4D70" w14:textId="77777777" w:rsidR="00D56E5C" w:rsidRDefault="00941216">
      <w:pPr>
        <w:pStyle w:val="Vnbnnidung0"/>
        <w:numPr>
          <w:ilvl w:val="0"/>
          <w:numId w:val="6"/>
        </w:numPr>
        <w:tabs>
          <w:tab w:val="left" w:pos="909"/>
        </w:tabs>
        <w:ind w:firstLine="620"/>
        <w:jc w:val="both"/>
      </w:pPr>
      <w:bookmarkStart w:id="15" w:name="bookmark24"/>
      <w:bookmarkEnd w:id="15"/>
      <w:r>
        <w:t>Cơ quan được giao chủ trì tổ chức thi hành quyết định cưỡng chế</w:t>
      </w:r>
    </w:p>
    <w:p w14:paraId="43069B3A" w14:textId="77777777" w:rsidR="00D56E5C" w:rsidRDefault="00941216">
      <w:pPr>
        <w:pStyle w:val="Vnbnnidung0"/>
        <w:numPr>
          <w:ilvl w:val="0"/>
          <w:numId w:val="7"/>
        </w:numPr>
        <w:tabs>
          <w:tab w:val="left" w:pos="903"/>
        </w:tabs>
        <w:ind w:firstLine="620"/>
        <w:jc w:val="both"/>
      </w:pPr>
      <w:bookmarkStart w:id="16" w:name="bookmark25"/>
      <w:bookmarkEnd w:id="16"/>
      <w:r>
        <w:t>Tổ chức triển khai quyết định cưỡng chế và các văn bản có liên quan cho đối tượng bị cưỡng chế.</w:t>
      </w:r>
    </w:p>
    <w:p w14:paraId="6F7DDC3B" w14:textId="77777777" w:rsidR="00D56E5C" w:rsidRPr="004E3129" w:rsidRDefault="00941216">
      <w:pPr>
        <w:pStyle w:val="Vnbnnidung0"/>
        <w:numPr>
          <w:ilvl w:val="0"/>
          <w:numId w:val="7"/>
        </w:numPr>
        <w:tabs>
          <w:tab w:val="left" w:pos="946"/>
        </w:tabs>
        <w:ind w:firstLine="620"/>
        <w:jc w:val="both"/>
      </w:pPr>
      <w:bookmarkStart w:id="17" w:name="bookmark26"/>
      <w:bookmarkEnd w:id="17"/>
      <w:r w:rsidRPr="004E3129">
        <w:t xml:space="preserve">Xây dựng kế hoạch cưỡng chế và lập bảng dự trù xác định chi phí cưỡng chế để thực hiện biện pháp cưỡng chế trình Chủ tịch úy ban nhân dân </w:t>
      </w:r>
      <w:r w:rsidR="00902525" w:rsidRPr="004E3129">
        <w:t>xã</w:t>
      </w:r>
      <w:r w:rsidRPr="004E3129">
        <w:t xml:space="preserve"> phê duyệt và thực hiện chi trả kinh phí, thanh quyết toán chi phí tố chức cưỡng chế phát sinh thực tế theo quy định.</w:t>
      </w:r>
    </w:p>
    <w:p w14:paraId="4A76AD4F" w14:textId="64C35820" w:rsidR="00D56E5C" w:rsidRDefault="00941216">
      <w:pPr>
        <w:pStyle w:val="Vnbnnidung0"/>
        <w:numPr>
          <w:ilvl w:val="0"/>
          <w:numId w:val="7"/>
        </w:numPr>
        <w:tabs>
          <w:tab w:val="left" w:pos="918"/>
        </w:tabs>
        <w:ind w:firstLine="620"/>
        <w:jc w:val="both"/>
      </w:pPr>
      <w:bookmarkStart w:id="18" w:name="bookmark27"/>
      <w:bookmarkEnd w:id="18"/>
      <w:r>
        <w:t>Chỉ đạo, điều hành chung trong quá trình cưỡng chế và chịu trách nhiệm trước việc thực hiện cưỡng chế theo kế hoạch đã đề ra.</w:t>
      </w:r>
    </w:p>
    <w:p w14:paraId="45E37C80" w14:textId="722E8DFE" w:rsidR="00D56E5C" w:rsidRDefault="00941216">
      <w:pPr>
        <w:pStyle w:val="Vnbnnidung0"/>
        <w:numPr>
          <w:ilvl w:val="0"/>
          <w:numId w:val="7"/>
        </w:numPr>
        <w:tabs>
          <w:tab w:val="left" w:pos="978"/>
        </w:tabs>
        <w:ind w:firstLine="600"/>
        <w:jc w:val="both"/>
      </w:pPr>
      <w:bookmarkStart w:id="19" w:name="bookmark28"/>
      <w:bookmarkEnd w:id="19"/>
      <w:r>
        <w:t>Phân công nhiệm vụ chi tiết cho các đơn vị</w:t>
      </w:r>
      <w:r w:rsidR="005422F4">
        <w:rPr>
          <w:lang w:val="en-US"/>
        </w:rPr>
        <w:t xml:space="preserve"> phối hợp</w:t>
      </w:r>
      <w:r>
        <w:t xml:space="preserve"> trong quá trình tham gia cưỡng chế.</w:t>
      </w:r>
    </w:p>
    <w:p w14:paraId="432C1B4F" w14:textId="77777777" w:rsidR="00D56E5C" w:rsidRDefault="00941216">
      <w:pPr>
        <w:pStyle w:val="Vnbnnidung0"/>
        <w:ind w:firstLine="600"/>
        <w:jc w:val="both"/>
        <w:rPr>
          <w:lang w:val="en-US"/>
        </w:rPr>
      </w:pPr>
      <w:r>
        <w:t>đ) Lập biên bản ghi nhận diễn biến của quá trình cưỡng chế, thi hành quyết định cưỡng chế theo quy định.</w:t>
      </w:r>
    </w:p>
    <w:p w14:paraId="48A7FF00" w14:textId="7F0A4EF1" w:rsidR="005422F4" w:rsidRDefault="005422F4" w:rsidP="005422F4">
      <w:pPr>
        <w:pStyle w:val="Vnbnnidung0"/>
        <w:numPr>
          <w:ilvl w:val="0"/>
          <w:numId w:val="7"/>
        </w:numPr>
        <w:tabs>
          <w:tab w:val="left" w:pos="963"/>
        </w:tabs>
        <w:ind w:firstLine="600"/>
        <w:jc w:val="both"/>
      </w:pPr>
      <w:r>
        <w:t xml:space="preserve">Có trách nhiệm tham mưu Ủy ban nhân dân xã tạm ứng chi phí cưỡng </w:t>
      </w:r>
      <w:r>
        <w:lastRenderedPageBreak/>
        <w:t>chế từ ngân sách nhà nước trên cơ sở ý kiến chấp thuận của người ra quyết định cưỡng chế trong trường hợp chưa thu được chi phí cưỡng chế của đối tượng bị cưỡng chế</w:t>
      </w:r>
      <w:r>
        <w:rPr>
          <w:lang w:val="en-US"/>
        </w:rPr>
        <w:t>.</w:t>
      </w:r>
    </w:p>
    <w:p w14:paraId="2D7CBBA8" w14:textId="77777777" w:rsidR="005422F4" w:rsidRDefault="005422F4" w:rsidP="005422F4">
      <w:pPr>
        <w:pStyle w:val="Vnbnnidung0"/>
        <w:numPr>
          <w:ilvl w:val="0"/>
          <w:numId w:val="11"/>
        </w:numPr>
        <w:tabs>
          <w:tab w:val="left" w:pos="973"/>
        </w:tabs>
        <w:ind w:firstLine="600"/>
        <w:jc w:val="both"/>
      </w:pPr>
      <w:bookmarkStart w:id="20" w:name="bookmark38"/>
      <w:bookmarkStart w:id="21" w:name="bookmark39"/>
      <w:bookmarkStart w:id="22" w:name="bookmark40"/>
      <w:bookmarkEnd w:id="20"/>
      <w:bookmarkEnd w:id="21"/>
      <w:bookmarkEnd w:id="22"/>
      <w:r>
        <w:t>Phối hợp kiểm tra, rà soát hồ sơ, trình tự, thủ tục, cung cấp đầy đủ hồ sơ, tài liệu vụ việc (lưu ý: hồ sơ, tài liệu được lập danh mục, đóng dấu treo); phối hợp tổ chức triển khai quyết định cưỡng chế cho đối tượng bị cưỡng chế, khảo sát hiện trạng khu vực chuẩn bị cưỡng chế.</w:t>
      </w:r>
    </w:p>
    <w:p w14:paraId="2537DA99" w14:textId="77777777" w:rsidR="005422F4" w:rsidRDefault="005422F4" w:rsidP="005422F4">
      <w:pPr>
        <w:pStyle w:val="Vnbnnidung0"/>
        <w:numPr>
          <w:ilvl w:val="0"/>
          <w:numId w:val="11"/>
        </w:numPr>
        <w:tabs>
          <w:tab w:val="left" w:pos="978"/>
        </w:tabs>
        <w:ind w:firstLine="600"/>
        <w:jc w:val="both"/>
      </w:pPr>
      <w:bookmarkStart w:id="23" w:name="bookmark41"/>
      <w:bookmarkEnd w:id="23"/>
      <w:r>
        <w:t>Phối hợp thuê nhân công, phương tiện chuyên chở lực lượng tham gia cưỡng chế di chuyển đến địa điểm tổ chức cưỡng chế; phương tiện sơ cấp cứu các tình huống khẩn cấp, phương tiện ghi âm, ghi hình; bố trí kho thuê giữ và phương tiện chuyên chở tài sản có giá trị của người bị cưỡng chế đã được niêm phong về nơi lưu kho và bảo quản.</w:t>
      </w:r>
    </w:p>
    <w:p w14:paraId="0E207341" w14:textId="086B80AE" w:rsidR="00D56E5C" w:rsidRDefault="005422F4">
      <w:pPr>
        <w:pStyle w:val="Vnbnnidung0"/>
        <w:numPr>
          <w:ilvl w:val="0"/>
          <w:numId w:val="6"/>
        </w:numPr>
        <w:tabs>
          <w:tab w:val="left" w:pos="973"/>
        </w:tabs>
        <w:ind w:firstLine="600"/>
        <w:jc w:val="both"/>
      </w:pPr>
      <w:bookmarkStart w:id="24" w:name="bookmark42"/>
      <w:bookmarkStart w:id="25" w:name="bookmark29"/>
      <w:bookmarkEnd w:id="24"/>
      <w:bookmarkEnd w:id="25"/>
      <w:r>
        <w:rPr>
          <w:lang w:val="en-US"/>
        </w:rPr>
        <w:t>Văn phòng HĐND-UBND</w:t>
      </w:r>
    </w:p>
    <w:p w14:paraId="0DF23804" w14:textId="77777777" w:rsidR="00D56E5C" w:rsidRDefault="00941216">
      <w:pPr>
        <w:pStyle w:val="Vnbnnidung0"/>
        <w:numPr>
          <w:ilvl w:val="0"/>
          <w:numId w:val="8"/>
        </w:numPr>
        <w:tabs>
          <w:tab w:val="left" w:pos="968"/>
        </w:tabs>
        <w:ind w:firstLine="600"/>
        <w:jc w:val="both"/>
      </w:pPr>
      <w:bookmarkStart w:id="26" w:name="bookmark30"/>
      <w:bookmarkEnd w:id="26"/>
      <w:r>
        <w:t>Phối hợp với cơ quan được giao chủ trì tổ chức thi hành quyết định cưỡng chế trong việc kiểm tra, rà soát về pháp lý của hồ sơ vụ việc xử lý vi phạm hành chính và có ý kiến đối với dự thảo kế hoạch cưỡng chế.</w:t>
      </w:r>
    </w:p>
    <w:p w14:paraId="205BBC29" w14:textId="77777777" w:rsidR="00D56E5C" w:rsidRPr="005422F4" w:rsidRDefault="00941216">
      <w:pPr>
        <w:pStyle w:val="Vnbnnidung0"/>
        <w:numPr>
          <w:ilvl w:val="0"/>
          <w:numId w:val="8"/>
        </w:numPr>
        <w:tabs>
          <w:tab w:val="left" w:pos="983"/>
        </w:tabs>
        <w:ind w:firstLine="600"/>
        <w:jc w:val="both"/>
      </w:pPr>
      <w:bookmarkStart w:id="27" w:name="bookmark31"/>
      <w:bookmarkEnd w:id="27"/>
      <w:r>
        <w:t>Giám sát, hướng dẫn quy trình cưỡng chế và các nội dung biên bản được lập trong quá trình tổ chức cưỡng chế đảm bảo theo đúng quy định của pháp luật.</w:t>
      </w:r>
    </w:p>
    <w:p w14:paraId="131BB9A9" w14:textId="3B6490BD" w:rsidR="005422F4" w:rsidRDefault="005422F4" w:rsidP="005422F4">
      <w:pPr>
        <w:pStyle w:val="Vnbnnidung0"/>
        <w:numPr>
          <w:ilvl w:val="0"/>
          <w:numId w:val="8"/>
        </w:numPr>
        <w:tabs>
          <w:tab w:val="left" w:pos="947"/>
        </w:tabs>
        <w:ind w:firstLine="620"/>
        <w:jc w:val="both"/>
      </w:pPr>
      <w:r>
        <w:t>Mời ít nhất 02 hộ dân chứng kiến việc tổ chức cưỡng chế trong trường hợp đối tượng bị cưỡng chế không có mặt tại địa điểm cưỡng chế hoặc không ký vào biên bản cưỡng chế.</w:t>
      </w:r>
    </w:p>
    <w:p w14:paraId="7A4E280A" w14:textId="77777777" w:rsidR="00D56E5C" w:rsidRDefault="00941216">
      <w:pPr>
        <w:pStyle w:val="Vnbnnidung0"/>
        <w:numPr>
          <w:ilvl w:val="0"/>
          <w:numId w:val="6"/>
        </w:numPr>
        <w:tabs>
          <w:tab w:val="left" w:pos="973"/>
        </w:tabs>
        <w:ind w:firstLine="600"/>
        <w:jc w:val="both"/>
      </w:pPr>
      <w:bookmarkStart w:id="28" w:name="bookmark32"/>
      <w:bookmarkEnd w:id="28"/>
      <w:r>
        <w:t xml:space="preserve">Công an </w:t>
      </w:r>
      <w:r w:rsidR="00902525">
        <w:t>xã</w:t>
      </w:r>
    </w:p>
    <w:p w14:paraId="2362FBD9" w14:textId="77777777" w:rsidR="00D56E5C" w:rsidRDefault="00941216">
      <w:pPr>
        <w:pStyle w:val="Vnbnnidung0"/>
        <w:numPr>
          <w:ilvl w:val="0"/>
          <w:numId w:val="9"/>
        </w:numPr>
        <w:tabs>
          <w:tab w:val="left" w:pos="963"/>
        </w:tabs>
        <w:ind w:firstLine="600"/>
        <w:jc w:val="both"/>
      </w:pPr>
      <w:bookmarkStart w:id="29" w:name="bookmark33"/>
      <w:bookmarkEnd w:id="29"/>
      <w:r>
        <w:t>Phối hợp có ý kiến đối với hồ sơ xử lý vi phạm hành chính, hồ sơ cưỡng chế và dự thảo kế hoạch cưỡng chế.</w:t>
      </w:r>
    </w:p>
    <w:p w14:paraId="2764832F" w14:textId="77777777" w:rsidR="00D56E5C" w:rsidRDefault="00941216">
      <w:pPr>
        <w:pStyle w:val="Vnbnnidung0"/>
        <w:numPr>
          <w:ilvl w:val="0"/>
          <w:numId w:val="9"/>
        </w:numPr>
        <w:tabs>
          <w:tab w:val="left" w:pos="987"/>
        </w:tabs>
        <w:ind w:firstLine="600"/>
        <w:jc w:val="both"/>
      </w:pPr>
      <w:bookmarkStart w:id="30" w:name="bookmark34"/>
      <w:bookmarkEnd w:id="30"/>
      <w:r>
        <w:t>Chỉ đạo thực hiện nhiệm vụ bảo đảm an ninh, trật tự, an toàn trong quá trình thi hành quyết định cưỡng chế.</w:t>
      </w:r>
    </w:p>
    <w:p w14:paraId="56096343" w14:textId="77777777" w:rsidR="00D56E5C" w:rsidRPr="004E3129" w:rsidRDefault="00941216">
      <w:pPr>
        <w:pStyle w:val="Vnbnnidung0"/>
        <w:numPr>
          <w:ilvl w:val="0"/>
          <w:numId w:val="9"/>
        </w:numPr>
        <w:tabs>
          <w:tab w:val="left" w:pos="997"/>
        </w:tabs>
        <w:ind w:firstLine="600"/>
        <w:jc w:val="both"/>
      </w:pPr>
      <w:bookmarkStart w:id="31" w:name="bookmark35"/>
      <w:bookmarkEnd w:id="31"/>
      <w:r>
        <w:t xml:space="preserve">Chỉ đạo lực lượng nắm bắt tình hình tại khu vực cưỡng chế, trên địa bàn cũng như các đối tượng có liên quan trước khi tiến hành cưỡng chế để bảo đảm an ninh, trật tự, an toàn trong tổ chức thực hiện cưỡng chế, nhằm ngăn chặn các hành vi gây gối, chống người thi hành công vụ, bảo đảm trật tự, an toàn và các hành vi khác có thể xảy ra trong quá trình tổ chức cưỡng chế theo quy định tại </w:t>
      </w:r>
      <w:r w:rsidRPr="004E3129">
        <w:t>Điều 8 Nghị định số 296/2025/NĐ-CP của Chính phủ.</w:t>
      </w:r>
    </w:p>
    <w:p w14:paraId="7B3598BF" w14:textId="48F4CD9B" w:rsidR="005840E7" w:rsidRPr="00D53154" w:rsidRDefault="004E3129" w:rsidP="004E3129">
      <w:pPr>
        <w:pStyle w:val="Vnbnnidung0"/>
        <w:tabs>
          <w:tab w:val="left" w:pos="997"/>
        </w:tabs>
        <w:ind w:left="600" w:firstLine="0"/>
        <w:jc w:val="both"/>
        <w:rPr>
          <w:color w:val="auto"/>
          <w:lang w:val="en-US"/>
        </w:rPr>
      </w:pPr>
      <w:r w:rsidRPr="00D53154">
        <w:rPr>
          <w:color w:val="auto"/>
          <w:lang w:val="en-US"/>
        </w:rPr>
        <w:t xml:space="preserve">4. </w:t>
      </w:r>
      <w:r w:rsidR="005840E7" w:rsidRPr="00D53154">
        <w:rPr>
          <w:color w:val="auto"/>
          <w:lang w:val="en-US"/>
        </w:rPr>
        <w:t>Các ngành dịch vụ</w:t>
      </w:r>
      <w:r w:rsidRPr="00D53154">
        <w:rPr>
          <w:color w:val="auto"/>
          <w:lang w:val="en-US"/>
        </w:rPr>
        <w:t xml:space="preserve"> trên địa bàn</w:t>
      </w:r>
      <w:r w:rsidR="005840E7" w:rsidRPr="00D53154">
        <w:rPr>
          <w:color w:val="auto"/>
          <w:lang w:val="en-US"/>
        </w:rPr>
        <w:t xml:space="preserve">: </w:t>
      </w:r>
    </w:p>
    <w:p w14:paraId="6637B692" w14:textId="14548699" w:rsidR="005840E7" w:rsidRPr="00D53154" w:rsidRDefault="00850FFF" w:rsidP="005840E7">
      <w:pPr>
        <w:pStyle w:val="Vnbnnidung0"/>
        <w:tabs>
          <w:tab w:val="left" w:pos="997"/>
        </w:tabs>
        <w:ind w:firstLine="600"/>
        <w:jc w:val="both"/>
        <w:rPr>
          <w:color w:val="auto"/>
          <w:lang w:val="en-US"/>
        </w:rPr>
      </w:pPr>
      <w:r w:rsidRPr="00D53154">
        <w:rPr>
          <w:color w:val="auto"/>
          <w:lang w:val="en-US"/>
        </w:rPr>
        <w:t>a)</w:t>
      </w:r>
      <w:r w:rsidR="005840E7" w:rsidRPr="00D53154">
        <w:rPr>
          <w:color w:val="auto"/>
          <w:lang w:val="en-US"/>
        </w:rPr>
        <w:t xml:space="preserve"> Ngành </w:t>
      </w:r>
      <w:r w:rsidR="00353340" w:rsidRPr="00D53154">
        <w:rPr>
          <w:color w:val="auto"/>
          <w:lang w:val="en-US"/>
        </w:rPr>
        <w:t>Y</w:t>
      </w:r>
      <w:r w:rsidR="005840E7" w:rsidRPr="00D53154">
        <w:rPr>
          <w:color w:val="auto"/>
          <w:lang w:val="en-US"/>
        </w:rPr>
        <w:t xml:space="preserve"> tế: Cử cán bộ </w:t>
      </w:r>
      <w:r w:rsidR="00353340" w:rsidRPr="00D53154">
        <w:rPr>
          <w:color w:val="auto"/>
          <w:lang w:val="en-US"/>
        </w:rPr>
        <w:t>trực tiếp tham gia tại hiện trường, chuẩn bị thuốc, dụng cụ sơ cứu ban đầu khi cần thiết, thực hiện sơ cấp cứu khi có trường hợp bị thương hoặc ảnh hưởng sức khoẻ, phối hợp chuyển tuyến cấp cứu lúc cần thiết khi có phát sinh.</w:t>
      </w:r>
    </w:p>
    <w:p w14:paraId="7C4DD1E5" w14:textId="07C3D0A3" w:rsidR="005840E7" w:rsidRPr="00D53154" w:rsidRDefault="00850FFF" w:rsidP="005840E7">
      <w:pPr>
        <w:pStyle w:val="Vnbnnidung0"/>
        <w:tabs>
          <w:tab w:val="left" w:pos="997"/>
        </w:tabs>
        <w:ind w:firstLine="600"/>
        <w:jc w:val="both"/>
        <w:rPr>
          <w:color w:val="auto"/>
          <w:lang w:val="en-US"/>
        </w:rPr>
      </w:pPr>
      <w:r w:rsidRPr="00D53154">
        <w:rPr>
          <w:color w:val="auto"/>
          <w:lang w:val="en-US"/>
        </w:rPr>
        <w:t>b)</w:t>
      </w:r>
      <w:r w:rsidR="005840E7" w:rsidRPr="00D53154">
        <w:rPr>
          <w:color w:val="auto"/>
          <w:lang w:val="en-US"/>
        </w:rPr>
        <w:t xml:space="preserve"> Ngành Điện lực</w:t>
      </w:r>
      <w:r w:rsidR="00353340" w:rsidRPr="00D53154">
        <w:rPr>
          <w:color w:val="auto"/>
          <w:lang w:val="en-US"/>
        </w:rPr>
        <w:t>:</w:t>
      </w:r>
      <w:r w:rsidR="005840E7" w:rsidRPr="00D53154">
        <w:rPr>
          <w:color w:val="auto"/>
          <w:lang w:val="en-US"/>
        </w:rPr>
        <w:t xml:space="preserve"> </w:t>
      </w:r>
      <w:r w:rsidR="00353340" w:rsidRPr="00D53154">
        <w:rPr>
          <w:color w:val="auto"/>
          <w:lang w:val="en-US"/>
        </w:rPr>
        <w:t>C</w:t>
      </w:r>
      <w:r w:rsidR="005840E7" w:rsidRPr="00D53154">
        <w:rPr>
          <w:color w:val="auto"/>
          <w:lang w:val="en-US"/>
        </w:rPr>
        <w:t>hỉ đạo cử lực lượng tham gia hiện trường, kiểm tra hệ thống điện liên quan đến khu vực cưỡng chế, thực hiện ngắt điện tạm thời khi cần thiết</w:t>
      </w:r>
      <w:r w:rsidR="00353340" w:rsidRPr="00D53154">
        <w:rPr>
          <w:color w:val="auto"/>
          <w:lang w:val="en-US"/>
        </w:rPr>
        <w:t xml:space="preserve"> </w:t>
      </w:r>
      <w:r w:rsidR="005840E7" w:rsidRPr="00D53154">
        <w:rPr>
          <w:color w:val="auto"/>
          <w:lang w:val="en-US"/>
        </w:rPr>
        <w:t>theo yêu cầu của UBND xã.</w:t>
      </w:r>
    </w:p>
    <w:p w14:paraId="18C145C9" w14:textId="725DC663" w:rsidR="004E3129" w:rsidRPr="00D53154" w:rsidRDefault="00850FFF" w:rsidP="005840E7">
      <w:pPr>
        <w:pStyle w:val="Vnbnnidung0"/>
        <w:tabs>
          <w:tab w:val="left" w:pos="997"/>
        </w:tabs>
        <w:ind w:left="-142" w:firstLine="742"/>
        <w:jc w:val="both"/>
        <w:rPr>
          <w:color w:val="auto"/>
        </w:rPr>
      </w:pPr>
      <w:r w:rsidRPr="00D53154">
        <w:rPr>
          <w:color w:val="auto"/>
          <w:lang w:val="en-US"/>
        </w:rPr>
        <w:lastRenderedPageBreak/>
        <w:t xml:space="preserve">c) </w:t>
      </w:r>
      <w:r w:rsidR="005840E7" w:rsidRPr="00D53154">
        <w:rPr>
          <w:color w:val="auto"/>
          <w:lang w:val="en-US"/>
        </w:rPr>
        <w:t xml:space="preserve"> Đơn vị cấp thoát nước: Cử nhân viên kỹ thuật phối hợp, kiểm tra đường ống</w:t>
      </w:r>
      <w:r w:rsidR="00353340" w:rsidRPr="00D53154">
        <w:rPr>
          <w:color w:val="auto"/>
          <w:lang w:val="en-US"/>
        </w:rPr>
        <w:t>,</w:t>
      </w:r>
      <w:r w:rsidR="005840E7" w:rsidRPr="00D53154">
        <w:rPr>
          <w:color w:val="auto"/>
          <w:lang w:val="en-US"/>
        </w:rPr>
        <w:t xml:space="preserve"> đồng hồ nước khu vực liên quan, thực hiện khoá van, tạm ngưng cấp nước khi cần thiết, khắc phục sự cố hệ thống cấp thoát nước nếu phát sinh theo yêu cầu của UBND xã.</w:t>
      </w:r>
      <w:r w:rsidR="004E3129" w:rsidRPr="00D53154">
        <w:rPr>
          <w:color w:val="auto"/>
          <w:lang w:val="en-US"/>
        </w:rPr>
        <w:t xml:space="preserve"> </w:t>
      </w:r>
    </w:p>
    <w:p w14:paraId="2585CF2E" w14:textId="77777777" w:rsidR="00D56E5C" w:rsidRPr="004E3129" w:rsidRDefault="00941216">
      <w:pPr>
        <w:pStyle w:val="Vnbnnidung0"/>
        <w:ind w:firstLine="620"/>
        <w:jc w:val="both"/>
      </w:pPr>
      <w:bookmarkStart w:id="32" w:name="bookmark36"/>
      <w:bookmarkStart w:id="33" w:name="bookmark37"/>
      <w:bookmarkEnd w:id="32"/>
      <w:bookmarkEnd w:id="33"/>
      <w:r w:rsidRPr="004E3129">
        <w:rPr>
          <w:b/>
          <w:bCs/>
        </w:rPr>
        <w:t>Điều 8. Tạm đình chỉ, đình chỉ cưỡng chế thi hành quyết định xử phạt vi phạm hành chính, quyết định áy dụng biện pháp khắc phục hậu quả</w:t>
      </w:r>
    </w:p>
    <w:p w14:paraId="1969DD66" w14:textId="1A9A7BE9" w:rsidR="00D56E5C" w:rsidRPr="004A610D" w:rsidRDefault="00941216">
      <w:pPr>
        <w:pStyle w:val="Vnbnnidung0"/>
        <w:numPr>
          <w:ilvl w:val="0"/>
          <w:numId w:val="12"/>
        </w:numPr>
        <w:tabs>
          <w:tab w:val="left" w:pos="942"/>
        </w:tabs>
        <w:ind w:firstLine="620"/>
        <w:jc w:val="both"/>
      </w:pPr>
      <w:bookmarkStart w:id="34" w:name="bookmark43"/>
      <w:bookmarkEnd w:id="34"/>
      <w:r w:rsidRPr="004A610D">
        <w:t xml:space="preserve">Trong thời hạn 05 ngày làm việc, kể từ ngày nhận được quyết định tạm đình chỉ việc thi hành quyết định cưỡng chế của người có thẩm quyền theo quy định của pháp luật tố tụng hành chính hoặc người có thẩm quyền giải quyết khiếu nại theo quy định của pháp luật về khiếu nại, cơ quan được giao chủ trì tố chức thi hành quyết định cưỡng chế tham mưu Chủ tịch </w:t>
      </w:r>
      <w:r w:rsidR="00A243EA">
        <w:rPr>
          <w:lang w:val="en-US"/>
        </w:rPr>
        <w:t>ủ</w:t>
      </w:r>
      <w:r w:rsidRPr="004A610D">
        <w:t xml:space="preserve">y ban nhân dân </w:t>
      </w:r>
      <w:r w:rsidR="00902525" w:rsidRPr="004A610D">
        <w:t>xã</w:t>
      </w:r>
      <w:r w:rsidRPr="004A610D">
        <w:t xml:space="preserve"> ban hành quyết định tạm đình chỉ việc cưỡng chế thi hành quyết định xử phạt vi phạm hành chính, quyết định áp dụng biện pháp khắc phục hậu quả.</w:t>
      </w:r>
    </w:p>
    <w:p w14:paraId="0D5F42B0" w14:textId="77777777" w:rsidR="00D56E5C" w:rsidRPr="004A610D" w:rsidRDefault="00941216">
      <w:pPr>
        <w:pStyle w:val="Vnbnnidung0"/>
        <w:ind w:firstLine="620"/>
        <w:jc w:val="both"/>
      </w:pPr>
      <w:r w:rsidRPr="004A610D">
        <w:t>Thời hạn tạm đình chỉ là 45 ngày, đối với vụ việc phức tạp thì không quá 60 ngày kể từ ngày ban hành quyết định tạm đình chỉ việc cưỡng chế thi hành quyết định xử phạt vi phạm hành chính, quyết định áp dụng biện pháp khắc phục hậu quả.</w:t>
      </w:r>
    </w:p>
    <w:p w14:paraId="1A8E08FF" w14:textId="211A04AC" w:rsidR="00D56E5C" w:rsidRPr="004A610D" w:rsidRDefault="00941216">
      <w:pPr>
        <w:pStyle w:val="Vnbnnidung0"/>
        <w:numPr>
          <w:ilvl w:val="0"/>
          <w:numId w:val="12"/>
        </w:numPr>
        <w:tabs>
          <w:tab w:val="left" w:pos="913"/>
        </w:tabs>
        <w:ind w:firstLine="620"/>
        <w:jc w:val="both"/>
      </w:pPr>
      <w:bookmarkStart w:id="35" w:name="bookmark44"/>
      <w:bookmarkEnd w:id="35"/>
      <w:r w:rsidRPr="004A610D">
        <w:t xml:space="preserve">Cơ quan được giao tố chức chủ trì thi hành quyết định cưỡng chế tham mưu Chủ tịch </w:t>
      </w:r>
      <w:r w:rsidR="00A243EA">
        <w:rPr>
          <w:lang w:val="en-US"/>
        </w:rPr>
        <w:t>ủ</w:t>
      </w:r>
      <w:r w:rsidRPr="004A610D">
        <w:t xml:space="preserve">y ban nhân dân </w:t>
      </w:r>
      <w:r w:rsidR="00902525" w:rsidRPr="004A610D">
        <w:t>xã</w:t>
      </w:r>
      <w:r w:rsidRPr="004A610D">
        <w:t xml:space="preserve"> ban hành quyết định chỉ cưỡng chế thi hành quyết định xử phạt vi phạm hành chính trong thời hạn 05 ngày, kể từ ngày phát sinh một trong căn cứ sau đây:</w:t>
      </w:r>
    </w:p>
    <w:p w14:paraId="55FBD4CF" w14:textId="77777777" w:rsidR="00D56E5C" w:rsidRPr="004A610D" w:rsidRDefault="00941216">
      <w:pPr>
        <w:pStyle w:val="Vnbnnidung0"/>
        <w:numPr>
          <w:ilvl w:val="0"/>
          <w:numId w:val="13"/>
        </w:numPr>
        <w:tabs>
          <w:tab w:val="left" w:pos="947"/>
        </w:tabs>
        <w:ind w:firstLine="620"/>
        <w:jc w:val="both"/>
      </w:pPr>
      <w:bookmarkStart w:id="36" w:name="bookmark45"/>
      <w:bookmarkEnd w:id="36"/>
      <w:r w:rsidRPr="004A610D">
        <w:t>Cá nhân bị áp dụng biện pháp cưỡng chế thi hành quyết định xử phạt tiền hoặc chi trả chi phí khắc phục hậu quả chết, mất tích không để lại di sản hoặc theo quy định của pháp luật nghĩa vụ của người đó theo bản án, quyết định không được chuyển giao cho người thừa kế;</w:t>
      </w:r>
    </w:p>
    <w:p w14:paraId="391FEF8D" w14:textId="77777777" w:rsidR="00D56E5C" w:rsidRPr="004A610D" w:rsidRDefault="00941216">
      <w:pPr>
        <w:pStyle w:val="Vnbnnidung0"/>
        <w:numPr>
          <w:ilvl w:val="0"/>
          <w:numId w:val="13"/>
        </w:numPr>
        <w:tabs>
          <w:tab w:val="left" w:pos="956"/>
        </w:tabs>
        <w:ind w:firstLine="620"/>
        <w:jc w:val="both"/>
      </w:pPr>
      <w:bookmarkStart w:id="37" w:name="bookmark46"/>
      <w:bookmarkEnd w:id="37"/>
      <w:r w:rsidRPr="004A610D">
        <w:t>Quyết định xử phạt vi phạm hành chính, quyết định áp dụng biện pháp khắc phục hậu quả, quyết định tịch thu tang vật, phương tiện vi phạm hành chính bị hủy bỏ, sửa đối mà cá nhân, tố chức bị xử phạt không phải thi hành quyết định đó nữa;</w:t>
      </w:r>
    </w:p>
    <w:p w14:paraId="1935D2B6" w14:textId="77777777" w:rsidR="00D56E5C" w:rsidRPr="004A610D" w:rsidRDefault="00941216">
      <w:pPr>
        <w:pStyle w:val="Vnbnnidung0"/>
        <w:numPr>
          <w:ilvl w:val="0"/>
          <w:numId w:val="13"/>
        </w:numPr>
        <w:tabs>
          <w:tab w:val="left" w:pos="952"/>
        </w:tabs>
        <w:ind w:firstLine="620"/>
        <w:jc w:val="both"/>
      </w:pPr>
      <w:bookmarkStart w:id="38" w:name="bookmark47"/>
      <w:bookmarkEnd w:id="38"/>
      <w:r w:rsidRPr="004A610D">
        <w:t>Tố chức bị áp dụng biện pháp cưỡng chế đã giải thể, phá sản không còn tài sản mà theo quy định của pháp luật nghĩa vụ của họ không được chuyển giao cho tố chức khác;</w:t>
      </w:r>
    </w:p>
    <w:p w14:paraId="40E14577" w14:textId="77777777" w:rsidR="00D56E5C" w:rsidRPr="004A610D" w:rsidRDefault="00941216">
      <w:pPr>
        <w:pStyle w:val="Vnbnnidung0"/>
        <w:numPr>
          <w:ilvl w:val="0"/>
          <w:numId w:val="13"/>
        </w:numPr>
        <w:tabs>
          <w:tab w:val="left" w:pos="966"/>
        </w:tabs>
        <w:ind w:firstLine="620"/>
        <w:jc w:val="both"/>
      </w:pPr>
      <w:bookmarkStart w:id="39" w:name="bookmark48"/>
      <w:bookmarkEnd w:id="39"/>
      <w:r w:rsidRPr="004A610D">
        <w:t>Có quyết định miễn tiền phạt hoặc giảm tiền phạt và cá nhân, tố chức bị xử phạt đã thi hành xong quyết định xử phạt vi phạm hành chính đó;</w:t>
      </w:r>
    </w:p>
    <w:p w14:paraId="1D32CCA9" w14:textId="77777777" w:rsidR="00D56E5C" w:rsidRPr="004A610D" w:rsidRDefault="00941216">
      <w:pPr>
        <w:pStyle w:val="Vnbnnidung0"/>
        <w:ind w:firstLine="620"/>
        <w:jc w:val="both"/>
      </w:pPr>
      <w:r w:rsidRPr="004A610D">
        <w:t>đ) Trường hợp hành vi vi phạm bị xử phạt vi phạm hành chính được phát hiện có dấu hiệu tội phạm mà chưa hết thời hiệu truy cứu trách nhiệm hình sự.</w:t>
      </w:r>
    </w:p>
    <w:p w14:paraId="7090F198" w14:textId="77777777" w:rsidR="00EA23DD" w:rsidRDefault="00EA23DD">
      <w:pPr>
        <w:pStyle w:val="Vnbnnidung0"/>
        <w:ind w:firstLine="0"/>
        <w:jc w:val="center"/>
        <w:rPr>
          <w:b/>
          <w:bCs/>
          <w:lang w:val="en-US"/>
        </w:rPr>
      </w:pPr>
    </w:p>
    <w:p w14:paraId="74BA7A85" w14:textId="77777777" w:rsidR="00EA23DD" w:rsidRDefault="00EA23DD">
      <w:pPr>
        <w:pStyle w:val="Vnbnnidung0"/>
        <w:ind w:firstLine="0"/>
        <w:jc w:val="center"/>
        <w:rPr>
          <w:b/>
          <w:bCs/>
          <w:lang w:val="en-US"/>
        </w:rPr>
      </w:pPr>
    </w:p>
    <w:p w14:paraId="2FD8F7A8" w14:textId="77777777" w:rsidR="00EA23DD" w:rsidRDefault="00EA23DD">
      <w:pPr>
        <w:pStyle w:val="Vnbnnidung0"/>
        <w:ind w:firstLine="0"/>
        <w:jc w:val="center"/>
        <w:rPr>
          <w:b/>
          <w:bCs/>
          <w:lang w:val="en-US"/>
        </w:rPr>
      </w:pPr>
    </w:p>
    <w:p w14:paraId="238F1118" w14:textId="77777777" w:rsidR="00EA23DD" w:rsidRDefault="00EA23DD">
      <w:pPr>
        <w:pStyle w:val="Vnbnnidung0"/>
        <w:ind w:firstLine="0"/>
        <w:jc w:val="center"/>
        <w:rPr>
          <w:b/>
          <w:bCs/>
          <w:lang w:val="en-US"/>
        </w:rPr>
      </w:pPr>
    </w:p>
    <w:p w14:paraId="40E22E7C" w14:textId="31A1B44F" w:rsidR="00D56E5C" w:rsidRDefault="00941216">
      <w:pPr>
        <w:pStyle w:val="Vnbnnidung0"/>
        <w:ind w:firstLine="0"/>
        <w:jc w:val="center"/>
      </w:pPr>
      <w:r>
        <w:rPr>
          <w:b/>
          <w:bCs/>
        </w:rPr>
        <w:lastRenderedPageBreak/>
        <w:t>Chương III</w:t>
      </w:r>
    </w:p>
    <w:p w14:paraId="401E22A3" w14:textId="77777777" w:rsidR="00D56E5C" w:rsidRDefault="00941216">
      <w:pPr>
        <w:pStyle w:val="Vnbnnidung0"/>
        <w:ind w:firstLine="0"/>
        <w:jc w:val="center"/>
      </w:pPr>
      <w:r>
        <w:rPr>
          <w:b/>
          <w:bCs/>
        </w:rPr>
        <w:t>TỔ CHỨC THỰC HIỆN CƯỠNG CHẾ</w:t>
      </w:r>
    </w:p>
    <w:p w14:paraId="5F23AE04" w14:textId="77777777" w:rsidR="00D56E5C" w:rsidRDefault="00941216">
      <w:pPr>
        <w:pStyle w:val="Vnbnnidung0"/>
        <w:ind w:firstLine="760"/>
        <w:jc w:val="both"/>
      </w:pPr>
      <w:r>
        <w:rPr>
          <w:b/>
          <w:bCs/>
        </w:rPr>
        <w:t>Điều 9. Triển khai kế hoạch cưỡng chế</w:t>
      </w:r>
    </w:p>
    <w:p w14:paraId="76D7B162" w14:textId="1EDA96E6" w:rsidR="00D56E5C" w:rsidRDefault="00941216">
      <w:pPr>
        <w:pStyle w:val="Vnbnnidung0"/>
        <w:spacing w:after="100"/>
        <w:ind w:firstLine="740"/>
        <w:jc w:val="both"/>
      </w:pPr>
      <w:r>
        <w:t xml:space="preserve">Trong thời hạn 05 ngày, kể từ ngày Chủ tịch Ủy ban nhân dân </w:t>
      </w:r>
      <w:r w:rsidR="00902525">
        <w:t>xã</w:t>
      </w:r>
      <w:r>
        <w:t xml:space="preserve"> ban hành Quyết định phê duyệt kế hoạch cưỡng chế, cơ quan được giao chủ trì tổ chức thi hành quyết định cưỡng chế chủ trì, phối hợp, trao đổi, thống nhất với các cơ quan có liên quan về thời gian tổ chức cưỡng chế, đồng thời ban hành văn bản thông báo cho đối tượng bị cưỡng chế biết theo quy định của pháp luật.</w:t>
      </w:r>
    </w:p>
    <w:p w14:paraId="4BBCE5F3" w14:textId="77777777" w:rsidR="00D56E5C" w:rsidRDefault="00941216">
      <w:pPr>
        <w:pStyle w:val="Vnbnnidung0"/>
        <w:spacing w:after="100"/>
        <w:ind w:firstLine="740"/>
        <w:jc w:val="both"/>
      </w:pPr>
      <w:r>
        <w:rPr>
          <w:b/>
          <w:bCs/>
        </w:rPr>
        <w:t>Điều 10. Tổ chức cưỡng chế</w:t>
      </w:r>
    </w:p>
    <w:p w14:paraId="28CE841B" w14:textId="77777777" w:rsidR="00D56E5C" w:rsidRDefault="00941216">
      <w:pPr>
        <w:pStyle w:val="Vnbnnidung0"/>
        <w:numPr>
          <w:ilvl w:val="0"/>
          <w:numId w:val="14"/>
        </w:numPr>
        <w:tabs>
          <w:tab w:val="left" w:pos="1052"/>
        </w:tabs>
        <w:spacing w:after="100"/>
        <w:ind w:firstLine="740"/>
        <w:jc w:val="both"/>
      </w:pPr>
      <w:bookmarkStart w:id="40" w:name="bookmark49"/>
      <w:bookmarkEnd w:id="40"/>
      <w:r>
        <w:t>Cơ quan được giao chủ trì tổ chức thi hành quyết định cưỡng chế có trách nhiệm phối hợp với các cơ quan, tổ chức và đơn vị có liên quan tổ chức thực hiện biện pháp cưỡng chế đã được lựa chọn theo kế hoạch được phê duyệt.</w:t>
      </w:r>
    </w:p>
    <w:p w14:paraId="15AEB7B5" w14:textId="77777777" w:rsidR="00D56E5C" w:rsidRPr="004E3129" w:rsidRDefault="00941216">
      <w:pPr>
        <w:pStyle w:val="Vnbnnidung0"/>
        <w:spacing w:after="100"/>
        <w:ind w:firstLine="740"/>
        <w:jc w:val="both"/>
      </w:pPr>
      <w:r>
        <w:t xml:space="preserve">Nguyên tắc, trình tự, thủ tục áp dụng các biện pháp cưỡng chế thi hành quyết định xử phạt vi phạm hành chính, quyết định áp dụng biện pháp khắc phục hậu quả do vi phạm hành chính gây ra được thực hiện theo quy định tại </w:t>
      </w:r>
      <w:r w:rsidRPr="004E3129">
        <w:t>Nghị định số 296/2025/NĐ-CP của Chính phủ.</w:t>
      </w:r>
    </w:p>
    <w:p w14:paraId="6ACA618F" w14:textId="77777777" w:rsidR="00D56E5C" w:rsidRDefault="00941216">
      <w:pPr>
        <w:pStyle w:val="Vnbnnidung0"/>
        <w:numPr>
          <w:ilvl w:val="0"/>
          <w:numId w:val="14"/>
        </w:numPr>
        <w:tabs>
          <w:tab w:val="left" w:pos="1047"/>
        </w:tabs>
        <w:spacing w:after="100"/>
        <w:ind w:firstLine="740"/>
        <w:jc w:val="both"/>
      </w:pPr>
      <w:bookmarkStart w:id="41" w:name="bookmark50"/>
      <w:bookmarkEnd w:id="41"/>
      <w:r>
        <w:t>Việc áp dụng biện pháp cưỡng chế được thực hiện ngay sau khi triển khai kế hoạch cưỡng chế.</w:t>
      </w:r>
    </w:p>
    <w:p w14:paraId="710D9DBD" w14:textId="77777777" w:rsidR="00D56E5C" w:rsidRPr="004E3129" w:rsidRDefault="00941216">
      <w:pPr>
        <w:pStyle w:val="Vnbnnidung0"/>
        <w:numPr>
          <w:ilvl w:val="0"/>
          <w:numId w:val="14"/>
        </w:numPr>
        <w:tabs>
          <w:tab w:val="left" w:pos="1056"/>
        </w:tabs>
        <w:spacing w:after="100"/>
        <w:ind w:firstLine="740"/>
        <w:jc w:val="both"/>
      </w:pPr>
      <w:bookmarkStart w:id="42" w:name="bookmark51"/>
      <w:bookmarkEnd w:id="42"/>
      <w:r>
        <w:t xml:space="preserve">Trước khi tiến hành cưỡng chế, nếu đối tượng bị cưỡng chế tự nguyện thi hành thì cơ quan được giao chủ trì thi hành quyết định cưỡng chế lập biên bản công nhận sự tự nguyện thi hành theo quy định </w:t>
      </w:r>
      <w:r w:rsidRPr="004E3129">
        <w:t>tại khoản 2 Điều 42 Nghị định 296/2025/NĐ-CP của Chính phủ.</w:t>
      </w:r>
    </w:p>
    <w:p w14:paraId="32693FFE" w14:textId="77777777" w:rsidR="00D56E5C" w:rsidRDefault="00941216">
      <w:pPr>
        <w:pStyle w:val="Vnbnnidung0"/>
        <w:spacing w:after="100"/>
        <w:ind w:firstLine="740"/>
        <w:jc w:val="both"/>
      </w:pPr>
      <w:r>
        <w:t>Trường hợp đối tượng bị cưỡng chế vẫn không tự nguyện thi hành hoặc chỉ thi hành một phần, chưa dứt điểm thì tiến hành cưỡng chế theo kế hoạch đã được phê duyệt. Khi đối tượng cưỡng chế vắng mặt thì vẫn tiến hành cưỡng chế nhưng phải có đại diện chính quyền địa phương và người chứng kiến.</w:t>
      </w:r>
    </w:p>
    <w:p w14:paraId="0AC8AF25" w14:textId="77777777" w:rsidR="00D56E5C" w:rsidRDefault="00941216">
      <w:pPr>
        <w:pStyle w:val="Vnbnnidung0"/>
        <w:spacing w:after="100"/>
        <w:ind w:firstLine="740"/>
        <w:jc w:val="both"/>
      </w:pPr>
      <w:r>
        <w:rPr>
          <w:b/>
          <w:bCs/>
        </w:rPr>
        <w:t>Điều 11. Bảo đảm trật tự, an toàn trong quá trình thực hiện cưỡng chế</w:t>
      </w:r>
    </w:p>
    <w:p w14:paraId="4FF3D6F0" w14:textId="77777777" w:rsidR="00D56E5C" w:rsidRDefault="00941216">
      <w:pPr>
        <w:pStyle w:val="Vnbnnidung0"/>
        <w:numPr>
          <w:ilvl w:val="0"/>
          <w:numId w:val="15"/>
        </w:numPr>
        <w:tabs>
          <w:tab w:val="left" w:pos="1052"/>
        </w:tabs>
        <w:spacing w:after="100"/>
        <w:ind w:firstLine="740"/>
        <w:jc w:val="both"/>
      </w:pPr>
      <w:bookmarkStart w:id="43" w:name="bookmark52"/>
      <w:bookmarkEnd w:id="43"/>
      <w:r>
        <w:t xml:space="preserve">Cơ quan được giao chủ trì tổ chức thi hành quyết định cưỡng chế phải có văn bản gửi yêu cầu đến Công an </w:t>
      </w:r>
      <w:r w:rsidR="00902525">
        <w:t>xã</w:t>
      </w:r>
      <w:r>
        <w:t xml:space="preserve"> trong thời hạn ít nhất 05 ngày làm việc trước khi thực hiện công bố quyết định cưỡng chế để bố trí lực lượng.</w:t>
      </w:r>
    </w:p>
    <w:p w14:paraId="58898D60" w14:textId="77777777" w:rsidR="00D56E5C" w:rsidRDefault="00941216">
      <w:pPr>
        <w:pStyle w:val="Vnbnnidung0"/>
        <w:numPr>
          <w:ilvl w:val="0"/>
          <w:numId w:val="15"/>
        </w:numPr>
        <w:tabs>
          <w:tab w:val="left" w:pos="1047"/>
        </w:tabs>
        <w:spacing w:after="100"/>
        <w:ind w:firstLine="740"/>
        <w:jc w:val="both"/>
      </w:pPr>
      <w:bookmarkStart w:id="44" w:name="bookmark53"/>
      <w:bookmarkEnd w:id="44"/>
      <w:r>
        <w:t xml:space="preserve">Công an </w:t>
      </w:r>
      <w:r w:rsidR="00902525">
        <w:t>xã</w:t>
      </w:r>
      <w:r>
        <w:t xml:space="preserve"> có trách nhiệm bố trí lực lượng tham gia đảm bảo trật tự, an toàn trong quá trình cưỡng chế, ngăn chặn kịp thời các hành vi gây rối, chống người thi hành công vụ trong quá trình thi hành quyết định cưỡng chế.</w:t>
      </w:r>
    </w:p>
    <w:p w14:paraId="30019410" w14:textId="77777777" w:rsidR="00D56E5C" w:rsidRDefault="00941216">
      <w:pPr>
        <w:pStyle w:val="Vnbnnidung0"/>
        <w:spacing w:after="100"/>
        <w:ind w:firstLine="740"/>
        <w:jc w:val="both"/>
      </w:pPr>
      <w:r>
        <w:rPr>
          <w:b/>
          <w:bCs/>
        </w:rPr>
        <w:t>Điều 12. Lập biên bản thi hành quyết định cưỡng chế</w:t>
      </w:r>
    </w:p>
    <w:p w14:paraId="4799EAC6" w14:textId="77777777" w:rsidR="00D56E5C" w:rsidRPr="004E3129" w:rsidRDefault="00941216">
      <w:pPr>
        <w:pStyle w:val="Vnbnnidung0"/>
        <w:spacing w:after="100"/>
        <w:ind w:firstLine="740"/>
        <w:jc w:val="both"/>
      </w:pPr>
      <w:r>
        <w:t>Kết thúc việc cưỡng chế, cơ quan được giao chủ trì tổ chức thi hành quyết định cưỡng chế phải lập biên bản về việc thực hiện cưỡng chế và giao cho đối tượng bị cưỡng chế một (01) bản</w:t>
      </w:r>
      <w:r w:rsidRPr="004E3129">
        <w:t xml:space="preserve">, lưu hồ sơ cưỡng chế (01) bản. Trong trường hợp cần thiết, có thể lập thêm các bản sao để phục vụ cho quá trình giám sát, kiểm tra hoặc báo cáo. Trong biên bản ghi rõ: Thời gian, địa điểm, cơ quan chủ trì thi hành cưỡng chế, đối tượng bị cưỡng chế, kết quả cưỡng chế theo đúng quy </w:t>
      </w:r>
      <w:r w:rsidRPr="004E3129">
        <w:lastRenderedPageBreak/>
        <w:t>định tại Điều 43 Nghị định 296/2025/NĐ-CP của Chính phủ.</w:t>
      </w:r>
    </w:p>
    <w:p w14:paraId="76D09A46" w14:textId="2F08E3B5" w:rsidR="00D56E5C" w:rsidRDefault="00941216">
      <w:pPr>
        <w:pStyle w:val="Vnbnnidung0"/>
        <w:ind w:firstLine="0"/>
        <w:jc w:val="center"/>
      </w:pPr>
      <w:r>
        <w:rPr>
          <w:b/>
          <w:bCs/>
        </w:rPr>
        <w:t>Chương IV</w:t>
      </w:r>
    </w:p>
    <w:p w14:paraId="3BBB624C" w14:textId="77777777" w:rsidR="00D56E5C" w:rsidRDefault="00941216">
      <w:pPr>
        <w:pStyle w:val="Vnbnnidung0"/>
        <w:ind w:firstLine="0"/>
        <w:jc w:val="center"/>
      </w:pPr>
      <w:r>
        <w:rPr>
          <w:b/>
          <w:bCs/>
        </w:rPr>
        <w:t>XỬ LÝ KẾT QUẢ CƯỠNG CHẾ</w:t>
      </w:r>
    </w:p>
    <w:p w14:paraId="1EB6C29F" w14:textId="77777777" w:rsidR="00D56E5C" w:rsidRDefault="00941216">
      <w:pPr>
        <w:pStyle w:val="Vnbnnidung0"/>
        <w:ind w:firstLine="740"/>
        <w:jc w:val="both"/>
      </w:pPr>
      <w:r>
        <w:rPr>
          <w:b/>
          <w:bCs/>
        </w:rPr>
        <w:t>Điều 13. Thanh toán chi phí cưỡng chế</w:t>
      </w:r>
    </w:p>
    <w:p w14:paraId="64550C66" w14:textId="77777777" w:rsidR="00D56E5C" w:rsidRDefault="00941216">
      <w:pPr>
        <w:pStyle w:val="Vnbnnidung0"/>
        <w:numPr>
          <w:ilvl w:val="0"/>
          <w:numId w:val="16"/>
        </w:numPr>
        <w:tabs>
          <w:tab w:val="left" w:pos="1098"/>
        </w:tabs>
        <w:ind w:firstLine="740"/>
        <w:jc w:val="both"/>
      </w:pPr>
      <w:bookmarkStart w:id="45" w:name="bookmark54"/>
      <w:bookmarkEnd w:id="45"/>
      <w:r>
        <w:t>Cơ quan được giao chủ trì thi hành quyết định cưỡng chế có trách nhiệm thanh toán chi phí cưỡng chế đã tạm ứng.</w:t>
      </w:r>
    </w:p>
    <w:p w14:paraId="6AC907D7" w14:textId="3EF55B21" w:rsidR="004A610D" w:rsidRDefault="00941216" w:rsidP="004A610D">
      <w:pPr>
        <w:pStyle w:val="Vnbnnidung0"/>
        <w:numPr>
          <w:ilvl w:val="0"/>
          <w:numId w:val="16"/>
        </w:numPr>
        <w:tabs>
          <w:tab w:val="left" w:pos="1102"/>
        </w:tabs>
        <w:ind w:firstLine="740"/>
        <w:jc w:val="both"/>
      </w:pPr>
      <w:bookmarkStart w:id="46" w:name="bookmark55"/>
      <w:bookmarkEnd w:id="46"/>
      <w:r>
        <w:t xml:space="preserve">Cá nhân, tổ chức bị cưỡng chế phải chịu mọi chi phí cưỡng chế. Trường hợp cá nhân, tổ chức bị cưỡng chế không tự nguyện hoàn trả hoặc hoàn trả chưa đủ chi phí cưỡng chế thì cơ quan được giao chủ trì thi hành quyết định cưỡng chế chủ trì phối hợp với </w:t>
      </w:r>
      <w:r w:rsidR="007E373D" w:rsidRPr="004E3129">
        <w:rPr>
          <w:lang w:val="en-US"/>
        </w:rPr>
        <w:t>Văn phòng HĐND&amp;UBND</w:t>
      </w:r>
      <w:r w:rsidRPr="004E3129">
        <w:t>,</w:t>
      </w:r>
      <w:r>
        <w:t xml:space="preserve"> cơ quan, tổ chức có liên quan tham mưu Chủ tịch UBND </w:t>
      </w:r>
      <w:r w:rsidR="00902525">
        <w:t>xã</w:t>
      </w:r>
      <w:r>
        <w:t xml:space="preserve"> ban hành quyết định cưỡng chế bằng các biện pháp quy định tại điểm a, b, c khoản 2 Điều 86 Luật Xử lý vi phạm hành chính năm 2012 </w:t>
      </w:r>
      <w:r>
        <w:rPr>
          <w:i/>
          <w:iCs/>
        </w:rPr>
        <w:t>(sửa đổi, bổ sung năm 2020).</w:t>
      </w:r>
    </w:p>
    <w:p w14:paraId="2AFB307B" w14:textId="77777777" w:rsidR="00D56E5C" w:rsidRDefault="00941216">
      <w:pPr>
        <w:pStyle w:val="Vnbnnidung0"/>
        <w:ind w:firstLine="740"/>
        <w:jc w:val="both"/>
      </w:pPr>
      <w:r>
        <w:rPr>
          <w:b/>
          <w:bCs/>
        </w:rPr>
        <w:t>Điều 14. Báo cáo kết quả cưỡng chế</w:t>
      </w:r>
    </w:p>
    <w:p w14:paraId="017F9802" w14:textId="1FAF78E4" w:rsidR="00D56E5C" w:rsidRDefault="00941216">
      <w:pPr>
        <w:pStyle w:val="Vnbnnidung0"/>
        <w:ind w:firstLine="740"/>
        <w:jc w:val="both"/>
      </w:pPr>
      <w:r>
        <w:t xml:space="preserve">Cơ quan được giao chủ trì thi hành quyết định cưỡng chế có trách nhiệm báo cáo Chủ tịch UBND </w:t>
      </w:r>
      <w:r w:rsidR="00902525">
        <w:t>xã</w:t>
      </w:r>
      <w:r>
        <w:t xml:space="preserve"> (qua </w:t>
      </w:r>
      <w:r w:rsidR="007E373D">
        <w:rPr>
          <w:lang w:val="en-US"/>
        </w:rPr>
        <w:t>v</w:t>
      </w:r>
      <w:r w:rsidR="007E373D" w:rsidRPr="007E373D">
        <w:rPr>
          <w:lang w:val="en-US"/>
        </w:rPr>
        <w:t>ăn phòng HĐND&amp;UBND</w:t>
      </w:r>
      <w:r>
        <w:t>) về kết quả thực hiện cưỡng chế, đề xuất khen thưởng tập thể, cá nhân có thành tích trong tổ chức thi hành quyết định cưỡng chế.</w:t>
      </w:r>
    </w:p>
    <w:p w14:paraId="16F7367B" w14:textId="77777777" w:rsidR="00D56E5C" w:rsidRDefault="00941216">
      <w:pPr>
        <w:pStyle w:val="Vnbnnidung0"/>
        <w:ind w:firstLine="740"/>
        <w:jc w:val="both"/>
      </w:pPr>
      <w:r>
        <w:rPr>
          <w:b/>
          <w:bCs/>
        </w:rPr>
        <w:t>Điều 15. Lưu trữ hồ sơ cưỡng chế</w:t>
      </w:r>
    </w:p>
    <w:p w14:paraId="24F1D78A" w14:textId="77777777" w:rsidR="00D56E5C" w:rsidRDefault="00941216">
      <w:pPr>
        <w:pStyle w:val="Vnbnnidung0"/>
        <w:ind w:firstLine="740"/>
        <w:jc w:val="both"/>
      </w:pPr>
      <w:r>
        <w:t>Cơ quan được giao chủ trì thi hành quyết định cưỡng chế có trách nhiệm lưu trữ hồ sơ cưỡng chế theo quy định.</w:t>
      </w:r>
    </w:p>
    <w:p w14:paraId="6CE699B7" w14:textId="78D06350" w:rsidR="00D56E5C" w:rsidRDefault="00941216">
      <w:pPr>
        <w:pStyle w:val="Vnbnnidung0"/>
        <w:spacing w:after="0" w:line="334" w:lineRule="auto"/>
        <w:ind w:firstLine="0"/>
        <w:jc w:val="center"/>
      </w:pPr>
      <w:r>
        <w:rPr>
          <w:b/>
          <w:bCs/>
        </w:rPr>
        <w:t>Chương V</w:t>
      </w:r>
      <w:r>
        <w:rPr>
          <w:b/>
          <w:bCs/>
        </w:rPr>
        <w:br/>
        <w:t xml:space="preserve">TỔ CHỨC THỰC </w:t>
      </w:r>
      <w:r>
        <w:rPr>
          <w:b/>
          <w:bCs/>
          <w:smallCaps/>
        </w:rPr>
        <w:t>hiện</w:t>
      </w:r>
    </w:p>
    <w:p w14:paraId="65A3FC19" w14:textId="61AFEC6B" w:rsidR="00D56E5C" w:rsidRPr="007E373D" w:rsidRDefault="00941216">
      <w:pPr>
        <w:pStyle w:val="Vnbnnidung0"/>
        <w:spacing w:after="0" w:line="334" w:lineRule="auto"/>
        <w:ind w:firstLine="740"/>
        <w:jc w:val="both"/>
        <w:rPr>
          <w:lang w:val="en-US"/>
        </w:rPr>
      </w:pPr>
      <w:r>
        <w:rPr>
          <w:b/>
          <w:bCs/>
        </w:rPr>
        <w:t>Điều 16. Trách nhiệm của các</w:t>
      </w:r>
      <w:r w:rsidR="007E373D">
        <w:rPr>
          <w:b/>
          <w:bCs/>
          <w:lang w:val="en-US"/>
        </w:rPr>
        <w:t xml:space="preserve"> phòng chuyên môn xã,</w:t>
      </w:r>
      <w:r>
        <w:rPr>
          <w:b/>
          <w:bCs/>
        </w:rPr>
        <w:t xml:space="preserve"> ban</w:t>
      </w:r>
      <w:r w:rsidR="007E373D">
        <w:rPr>
          <w:b/>
          <w:bCs/>
          <w:lang w:val="en-US"/>
        </w:rPr>
        <w:t xml:space="preserve"> </w:t>
      </w:r>
      <w:r>
        <w:rPr>
          <w:b/>
          <w:bCs/>
        </w:rPr>
        <w:t xml:space="preserve">ngành </w:t>
      </w:r>
      <w:r w:rsidR="00902525">
        <w:rPr>
          <w:b/>
          <w:bCs/>
        </w:rPr>
        <w:t>xã</w:t>
      </w:r>
      <w:r>
        <w:rPr>
          <w:b/>
          <w:bCs/>
        </w:rPr>
        <w:t xml:space="preserve">, </w:t>
      </w:r>
      <w:r w:rsidR="007E373D">
        <w:rPr>
          <w:b/>
          <w:bCs/>
          <w:lang w:val="en-US"/>
        </w:rPr>
        <w:t xml:space="preserve"> các ấp</w:t>
      </w:r>
    </w:p>
    <w:p w14:paraId="5F0B41FE" w14:textId="32DF4D32" w:rsidR="00D56E5C" w:rsidRDefault="00941216">
      <w:pPr>
        <w:pStyle w:val="Vnbnnidung0"/>
        <w:ind w:firstLine="740"/>
        <w:jc w:val="both"/>
      </w:pPr>
      <w:r>
        <w:t xml:space="preserve">Thường xuyên phối hợp chặt chẽ với </w:t>
      </w:r>
      <w:r w:rsidR="007E373D">
        <w:rPr>
          <w:lang w:val="en-US"/>
        </w:rPr>
        <w:t>phòng Kinh tế</w:t>
      </w:r>
      <w:r>
        <w:t xml:space="preserve"> và các cơ quan liên quan để thực hiện tốt các nội dung của công tác quản lý nhà nước về xử lý vi phạm hành chính theo quy định pháp luật và Quy định này.</w:t>
      </w:r>
    </w:p>
    <w:p w14:paraId="4DEF913A" w14:textId="15C1E172" w:rsidR="00D56E5C" w:rsidRPr="007E373D" w:rsidRDefault="00941216">
      <w:pPr>
        <w:pStyle w:val="Vnbnnidung0"/>
        <w:ind w:firstLine="740"/>
        <w:jc w:val="both"/>
        <w:rPr>
          <w:lang w:val="en-US"/>
        </w:rPr>
      </w:pPr>
      <w:r>
        <w:rPr>
          <w:b/>
          <w:bCs/>
        </w:rPr>
        <w:t>Điều 17. Trách nhiệm củ</w:t>
      </w:r>
      <w:r w:rsidR="007E373D">
        <w:rPr>
          <w:b/>
          <w:bCs/>
          <w:lang w:val="en-US"/>
        </w:rPr>
        <w:t>a Văn phòng HĐND&amp;UBND</w:t>
      </w:r>
    </w:p>
    <w:p w14:paraId="7AA343BF" w14:textId="77777777" w:rsidR="00D56E5C" w:rsidRDefault="00941216">
      <w:pPr>
        <w:pStyle w:val="Vnbnnidung0"/>
        <w:ind w:firstLine="740"/>
        <w:jc w:val="both"/>
      </w:pPr>
      <w:r>
        <w:t xml:space="preserve">Tham mưu UBND </w:t>
      </w:r>
      <w:r w:rsidR="00902525">
        <w:t>xã</w:t>
      </w:r>
      <w:r>
        <w:t xml:space="preserve"> theo dõi, đôn đốc, đánh giá việc thực hiện Quy chế phối hợp này. Tổng hợp các kiến nghị, đề xuất của các cơ quan, tổ chức, đơn vị trong quá trình thực hiện có vướng mắc hoặc phát sinh, nghiên cứu đề xuất Ủy ban nhân dân </w:t>
      </w:r>
      <w:r w:rsidR="00902525">
        <w:t>xã</w:t>
      </w:r>
      <w:r>
        <w:t xml:space="preserve"> sửa đổi, bổ sung cho phù hợp.</w:t>
      </w:r>
    </w:p>
    <w:p w14:paraId="0C69B7DA" w14:textId="77777777" w:rsidR="00EA23DD" w:rsidRDefault="00EA23DD">
      <w:pPr>
        <w:pStyle w:val="Vnbnnidung0"/>
        <w:ind w:firstLine="0"/>
        <w:jc w:val="center"/>
        <w:rPr>
          <w:b/>
          <w:bCs/>
          <w:lang w:val="en-US"/>
        </w:rPr>
      </w:pPr>
    </w:p>
    <w:p w14:paraId="6307BB84" w14:textId="77777777" w:rsidR="00EA23DD" w:rsidRDefault="00EA23DD">
      <w:pPr>
        <w:pStyle w:val="Vnbnnidung0"/>
        <w:ind w:firstLine="0"/>
        <w:jc w:val="center"/>
        <w:rPr>
          <w:b/>
          <w:bCs/>
          <w:lang w:val="en-US"/>
        </w:rPr>
      </w:pPr>
    </w:p>
    <w:p w14:paraId="4AE3F835" w14:textId="77777777" w:rsidR="00EA23DD" w:rsidRDefault="00EA23DD">
      <w:pPr>
        <w:pStyle w:val="Vnbnnidung0"/>
        <w:ind w:firstLine="0"/>
        <w:jc w:val="center"/>
        <w:rPr>
          <w:b/>
          <w:bCs/>
          <w:lang w:val="en-US"/>
        </w:rPr>
      </w:pPr>
    </w:p>
    <w:p w14:paraId="2CF808D2" w14:textId="77777777" w:rsidR="00EA23DD" w:rsidRDefault="00EA23DD">
      <w:pPr>
        <w:pStyle w:val="Vnbnnidung0"/>
        <w:ind w:firstLine="0"/>
        <w:jc w:val="center"/>
        <w:rPr>
          <w:b/>
          <w:bCs/>
          <w:lang w:val="en-US"/>
        </w:rPr>
      </w:pPr>
    </w:p>
    <w:p w14:paraId="646AE2E2" w14:textId="26B5F155" w:rsidR="00D56E5C" w:rsidRDefault="00941216">
      <w:pPr>
        <w:pStyle w:val="Vnbnnidung0"/>
        <w:ind w:firstLine="0"/>
        <w:jc w:val="center"/>
      </w:pPr>
      <w:r>
        <w:rPr>
          <w:b/>
          <w:bCs/>
        </w:rPr>
        <w:lastRenderedPageBreak/>
        <w:t>Chương VI</w:t>
      </w:r>
    </w:p>
    <w:p w14:paraId="738ED28A" w14:textId="77777777" w:rsidR="00D56E5C" w:rsidRDefault="00941216">
      <w:pPr>
        <w:pStyle w:val="Vnbnnidung0"/>
        <w:ind w:firstLine="0"/>
        <w:jc w:val="center"/>
      </w:pPr>
      <w:r>
        <w:rPr>
          <w:b/>
          <w:bCs/>
        </w:rPr>
        <w:t>XỬ LÝ TRÁCH NHIỆM VÀ KHEN THƯỞNG</w:t>
      </w:r>
    </w:p>
    <w:p w14:paraId="492FDB30" w14:textId="77777777" w:rsidR="00D56E5C" w:rsidRDefault="00941216">
      <w:pPr>
        <w:pStyle w:val="Vnbnnidung0"/>
        <w:ind w:firstLine="740"/>
        <w:jc w:val="both"/>
      </w:pPr>
      <w:r>
        <w:rPr>
          <w:b/>
          <w:bCs/>
        </w:rPr>
        <w:t>Điều 18. Xử lý trách nhiệm và khen thưởng</w:t>
      </w:r>
    </w:p>
    <w:p w14:paraId="4BF89F5F" w14:textId="77777777" w:rsidR="00D56E5C" w:rsidRDefault="00941216">
      <w:pPr>
        <w:pStyle w:val="Vnbnnidung0"/>
        <w:numPr>
          <w:ilvl w:val="0"/>
          <w:numId w:val="17"/>
        </w:numPr>
        <w:tabs>
          <w:tab w:val="left" w:pos="1107"/>
        </w:tabs>
        <w:spacing w:after="100"/>
        <w:ind w:firstLine="740"/>
        <w:jc w:val="both"/>
      </w:pPr>
      <w:bookmarkStart w:id="47" w:name="bookmark56"/>
      <w:bookmarkEnd w:id="47"/>
      <w:r>
        <w:t xml:space="preserve">Đối với các nội dung phối hợp theo yêu cầu của cơ quan được giao tổ chức thi hành quyết định cưỡng chế để giải quyết các công việc quy định từ </w:t>
      </w:r>
      <w:r w:rsidRPr="004E3129">
        <w:t>Điều 5 đến Điều 12 của Quy chế này,</w:t>
      </w:r>
      <w:r>
        <w:t xml:space="preserve"> nếu cơ quan phối hợp từ chối mà không có lý do chính đáng, không cho ý kiến hoặc cho ý kiến không đảm bảo theo yêu cầu, thì cơ quan chủ trì tổng hợp, báo cáo đề xuất Chủ tịch UBND </w:t>
      </w:r>
      <w:r w:rsidR="00902525">
        <w:t>xã</w:t>
      </w:r>
      <w:r>
        <w:t xml:space="preserve"> để xem xét, xử lý.</w:t>
      </w:r>
    </w:p>
    <w:p w14:paraId="1C06DEAC" w14:textId="63836AA0" w:rsidR="00D56E5C" w:rsidRDefault="0002754E">
      <w:pPr>
        <w:pStyle w:val="Vnbnnidung0"/>
        <w:numPr>
          <w:ilvl w:val="0"/>
          <w:numId w:val="17"/>
        </w:numPr>
        <w:tabs>
          <w:tab w:val="left" w:pos="1050"/>
        </w:tabs>
        <w:spacing w:after="100"/>
        <w:ind w:firstLine="740"/>
        <w:jc w:val="both"/>
      </w:pPr>
      <w:bookmarkStart w:id="48" w:name="bookmark57"/>
      <w:bookmarkStart w:id="49" w:name="_Hlk218860949"/>
      <w:bookmarkEnd w:id="48"/>
      <w:r>
        <w:rPr>
          <w:lang w:val="en-US"/>
        </w:rPr>
        <w:t>Văn phòng HĐND&amp;UBND, phòng Kinh tế, phòng VH-XH</w:t>
      </w:r>
      <w:r>
        <w:t>,</w:t>
      </w:r>
      <w:r>
        <w:rPr>
          <w:lang w:val="en-US"/>
        </w:rPr>
        <w:t xml:space="preserve"> Công an xã,</w:t>
      </w:r>
      <w:r>
        <w:t xml:space="preserve"> </w:t>
      </w:r>
      <w:r>
        <w:rPr>
          <w:lang w:val="en-US"/>
        </w:rPr>
        <w:t>C</w:t>
      </w:r>
      <w:r w:rsidR="00941216">
        <w:t>ơ quan</w:t>
      </w:r>
      <w:r w:rsidR="007E373D">
        <w:rPr>
          <w:lang w:val="en-US"/>
        </w:rPr>
        <w:t xml:space="preserve"> </w:t>
      </w:r>
      <w:r>
        <w:rPr>
          <w:lang w:val="en-US"/>
        </w:rPr>
        <w:t>B</w:t>
      </w:r>
      <w:r w:rsidR="007E373D">
        <w:rPr>
          <w:lang w:val="en-US"/>
        </w:rPr>
        <w:t>an ngành</w:t>
      </w:r>
      <w:r>
        <w:rPr>
          <w:lang w:val="en-US"/>
        </w:rPr>
        <w:t xml:space="preserve"> Đoàn thể</w:t>
      </w:r>
      <w:bookmarkEnd w:id="49"/>
      <w:r>
        <w:rPr>
          <w:lang w:val="en-US"/>
        </w:rPr>
        <w:t xml:space="preserve"> và </w:t>
      </w:r>
      <w:r w:rsidR="006C3DDF">
        <w:rPr>
          <w:lang w:val="en-US"/>
        </w:rPr>
        <w:t>các ấp</w:t>
      </w:r>
      <w:r w:rsidR="00941216">
        <w:t xml:space="preserve"> không triển khai thực hiện theo đúng kế hoạch cưỡng chế theo quy định mà dẫn đến gây hậu quả thì tùy theo tính chất, mức độ hậu quả, Thủ trưởng cơ quan, đơn vị đó sẽ bị xem xét, xử lý theo quy định của pháp luật.</w:t>
      </w:r>
    </w:p>
    <w:p w14:paraId="4E993A2F" w14:textId="325F2ED4" w:rsidR="00D56E5C" w:rsidRDefault="0002754E">
      <w:pPr>
        <w:pStyle w:val="Vnbnnidung0"/>
        <w:numPr>
          <w:ilvl w:val="0"/>
          <w:numId w:val="17"/>
        </w:numPr>
        <w:tabs>
          <w:tab w:val="left" w:pos="1055"/>
        </w:tabs>
        <w:spacing w:after="100"/>
        <w:ind w:firstLine="740"/>
        <w:jc w:val="both"/>
      </w:pPr>
      <w:bookmarkStart w:id="50" w:name="bookmark58"/>
      <w:bookmarkEnd w:id="50"/>
      <w:r>
        <w:rPr>
          <w:lang w:val="en-US"/>
        </w:rPr>
        <w:t>Văn phòng HĐND&amp;UBND, phòng Kinh tế, phòng VH-XH</w:t>
      </w:r>
      <w:r>
        <w:t>,</w:t>
      </w:r>
      <w:r>
        <w:rPr>
          <w:lang w:val="en-US"/>
        </w:rPr>
        <w:t xml:space="preserve"> Công an xã,</w:t>
      </w:r>
      <w:r>
        <w:t xml:space="preserve"> </w:t>
      </w:r>
      <w:r>
        <w:rPr>
          <w:lang w:val="en-US"/>
        </w:rPr>
        <w:t>C</w:t>
      </w:r>
      <w:r>
        <w:t>ơ quan</w:t>
      </w:r>
      <w:r>
        <w:rPr>
          <w:lang w:val="en-US"/>
        </w:rPr>
        <w:t xml:space="preserve"> Ban ngành Đoàn thể và các ấp</w:t>
      </w:r>
      <w:r w:rsidR="00941216">
        <w:t xml:space="preserve"> thực hiện tốt công tác phối hợp theo Quy chế này và thực hiện tốt công tác</w:t>
      </w:r>
      <w:r w:rsidR="00582214">
        <w:rPr>
          <w:lang w:val="en-US"/>
        </w:rPr>
        <w:t xml:space="preserve"> phối hợp trong</w:t>
      </w:r>
      <w:r w:rsidR="00941216">
        <w:t xml:space="preserve"> xử phạt vi phạm hành chính theo chức năng, nhiệm vụ được giao sẽ được xem xét khen thưởng theo quy định./.</w:t>
      </w:r>
    </w:p>
    <w:sectPr w:rsidR="00D56E5C" w:rsidSect="004A610D">
      <w:headerReference w:type="default" r:id="rId8"/>
      <w:headerReference w:type="first" r:id="rId9"/>
      <w:pgSz w:w="11900" w:h="16840"/>
      <w:pgMar w:top="1110" w:right="1127" w:bottom="1235" w:left="15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5E6B0" w14:textId="77777777" w:rsidR="00CB331B" w:rsidRDefault="00CB331B">
      <w:r>
        <w:separator/>
      </w:r>
    </w:p>
  </w:endnote>
  <w:endnote w:type="continuationSeparator" w:id="0">
    <w:p w14:paraId="6722C8AF" w14:textId="77777777" w:rsidR="00CB331B" w:rsidRDefault="00CB3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F408B" w14:textId="77777777" w:rsidR="00CB331B" w:rsidRDefault="00CB331B"/>
  </w:footnote>
  <w:footnote w:type="continuationSeparator" w:id="0">
    <w:p w14:paraId="25BDDD27" w14:textId="77777777" w:rsidR="00CB331B" w:rsidRDefault="00CB33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6AA92" w14:textId="77777777" w:rsidR="00D56E5C" w:rsidRDefault="00941216">
    <w:pPr>
      <w:spacing w:line="1" w:lineRule="exact"/>
    </w:pPr>
    <w:r>
      <w:rPr>
        <w:noProof/>
        <w:lang w:val="en-US" w:eastAsia="en-US" w:bidi="ar-SA"/>
      </w:rPr>
      <mc:AlternateContent>
        <mc:Choice Requires="wps">
          <w:drawing>
            <wp:anchor distT="0" distB="0" distL="0" distR="0" simplePos="0" relativeHeight="251658240" behindDoc="1" locked="0" layoutInCell="1" allowOverlap="1" wp14:anchorId="06B73B76" wp14:editId="3E70E234">
              <wp:simplePos x="0" y="0"/>
              <wp:positionH relativeFrom="page">
                <wp:posOffset>3889375</wp:posOffset>
              </wp:positionH>
              <wp:positionV relativeFrom="page">
                <wp:posOffset>497205</wp:posOffset>
              </wp:positionV>
              <wp:extent cx="152400" cy="121920"/>
              <wp:effectExtent l="0" t="0" r="0" b="0"/>
              <wp:wrapNone/>
              <wp:docPr id="3" name="Shape 3"/>
              <wp:cNvGraphicFramePr/>
              <a:graphic xmlns:a="http://schemas.openxmlformats.org/drawingml/2006/main">
                <a:graphicData uri="http://schemas.microsoft.com/office/word/2010/wordprocessingShape">
                  <wps:wsp>
                    <wps:cNvSpPr txBox="1"/>
                    <wps:spPr>
                      <a:xfrm>
                        <a:off x="0" y="0"/>
                        <a:ext cx="152400" cy="121920"/>
                      </a:xfrm>
                      <a:prstGeom prst="rect">
                        <a:avLst/>
                      </a:prstGeom>
                      <a:noFill/>
                    </wps:spPr>
                    <wps:txbx>
                      <w:txbxContent>
                        <w:p w14:paraId="6D2A467B" w14:textId="77777777" w:rsidR="00D56E5C" w:rsidRDefault="00941216">
                          <w:pPr>
                            <w:pStyle w:val="utranghocchntrang20"/>
                            <w:rPr>
                              <w:sz w:val="28"/>
                              <w:szCs w:val="28"/>
                            </w:rPr>
                          </w:pPr>
                          <w:r>
                            <w:fldChar w:fldCharType="begin"/>
                          </w:r>
                          <w:r>
                            <w:instrText xml:space="preserve"> PAGE \* MERGEFORMAT </w:instrText>
                          </w:r>
                          <w:r>
                            <w:fldChar w:fldCharType="separate"/>
                          </w:r>
                          <w:r w:rsidR="00D109C6" w:rsidRPr="00D109C6">
                            <w:rPr>
                              <w:noProof/>
                              <w:sz w:val="28"/>
                              <w:szCs w:val="28"/>
                            </w:rPr>
                            <w:t>2</w:t>
                          </w:r>
                          <w:r>
                            <w:rPr>
                              <w:sz w:val="28"/>
                              <w:szCs w:val="28"/>
                            </w:rPr>
                            <w:fldChar w:fldCharType="end"/>
                          </w:r>
                        </w:p>
                      </w:txbxContent>
                    </wps:txbx>
                    <wps:bodyPr wrap="none" lIns="0" tIns="0" rIns="0" bIns="0">
                      <a:spAutoFit/>
                    </wps:bodyPr>
                  </wps:wsp>
                </a:graphicData>
              </a:graphic>
            </wp:anchor>
          </w:drawing>
        </mc:Choice>
        <mc:Fallback>
          <w:pict>
            <v:shapetype w14:anchorId="06B73B76" id="_x0000_t202" coordsize="21600,21600" o:spt="202" path="m,l,21600r21600,l21600,xe">
              <v:stroke joinstyle="miter"/>
              <v:path gradientshapeok="t" o:connecttype="rect"/>
            </v:shapetype>
            <v:shape id="Shape 3" o:spid="_x0000_s1028" type="#_x0000_t202" style="position:absolute;margin-left:306.25pt;margin-top:39.15pt;width:12pt;height:9.6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" filled="f" stroked="f">
              <v:textbox style="mso-fit-shape-to-text:t" inset="0,0,0,0">
                <w:txbxContent>
                  <w:p w14:paraId="6D2A467B" w14:textId="77777777" w:rsidR="00D56E5C" w:rsidRDefault="00941216">
                    <w:pPr>
                      <w:pStyle w:val="utranghocchntrang20"/>
                      <w:rPr>
                        <w:sz w:val="28"/>
                        <w:szCs w:val="28"/>
                      </w:rPr>
                    </w:pPr>
                    <w:r>
                      <w:fldChar w:fldCharType="begin"/>
                    </w:r>
                    <w:r>
                      <w:instrText xml:space="preserve"> PAGE \* MERGEFORMAT </w:instrText>
                    </w:r>
                    <w:r>
                      <w:fldChar w:fldCharType="separate"/>
                    </w:r>
                    <w:r w:rsidR="00D109C6" w:rsidRPr="00D109C6">
                      <w:rPr>
                        <w:noProof/>
                        <w:sz w:val="28"/>
                        <w:szCs w:val="28"/>
                      </w:rPr>
                      <w:t>2</w:t>
                    </w:r>
                    <w:r>
                      <w:rPr>
                        <w:sz w:val="28"/>
                        <w:szCs w:val="28"/>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B9B9E" w14:textId="77777777" w:rsidR="00D56E5C" w:rsidRDefault="00D56E5C">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B7D8B"/>
    <w:multiLevelType w:val="multilevel"/>
    <w:tmpl w:val="0B18E3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FD5217"/>
    <w:multiLevelType w:val="multilevel"/>
    <w:tmpl w:val="E0FCB3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256FBA"/>
    <w:multiLevelType w:val="multilevel"/>
    <w:tmpl w:val="ED9ACF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20543E"/>
    <w:multiLevelType w:val="multilevel"/>
    <w:tmpl w:val="1674C2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6D613E"/>
    <w:multiLevelType w:val="multilevel"/>
    <w:tmpl w:val="A1AA6F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701A01"/>
    <w:multiLevelType w:val="multilevel"/>
    <w:tmpl w:val="BA5607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7335107"/>
    <w:multiLevelType w:val="multilevel"/>
    <w:tmpl w:val="7FF69F3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C1F3F20"/>
    <w:multiLevelType w:val="multilevel"/>
    <w:tmpl w:val="CC24310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D30261B"/>
    <w:multiLevelType w:val="multilevel"/>
    <w:tmpl w:val="125C9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DAC0F74"/>
    <w:multiLevelType w:val="multilevel"/>
    <w:tmpl w:val="F482D9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AF0675E"/>
    <w:multiLevelType w:val="multilevel"/>
    <w:tmpl w:val="B07E46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129084E"/>
    <w:multiLevelType w:val="multilevel"/>
    <w:tmpl w:val="3F9C9D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238274C"/>
    <w:multiLevelType w:val="multilevel"/>
    <w:tmpl w:val="14D8E5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80A764E"/>
    <w:multiLevelType w:val="multilevel"/>
    <w:tmpl w:val="E4726C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AFC672E"/>
    <w:multiLevelType w:val="multilevel"/>
    <w:tmpl w:val="5FF6F9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C1F162B"/>
    <w:multiLevelType w:val="multilevel"/>
    <w:tmpl w:val="4656C9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DBA16AD"/>
    <w:multiLevelType w:val="multilevel"/>
    <w:tmpl w:val="5A7CA9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88470318">
    <w:abstractNumId w:val="4"/>
  </w:num>
  <w:num w:numId="2" w16cid:durableId="399907883">
    <w:abstractNumId w:val="3"/>
  </w:num>
  <w:num w:numId="3" w16cid:durableId="715084920">
    <w:abstractNumId w:val="15"/>
  </w:num>
  <w:num w:numId="4" w16cid:durableId="434984968">
    <w:abstractNumId w:val="12"/>
  </w:num>
  <w:num w:numId="5" w16cid:durableId="89400234">
    <w:abstractNumId w:val="2"/>
  </w:num>
  <w:num w:numId="6" w16cid:durableId="1260064962">
    <w:abstractNumId w:val="9"/>
  </w:num>
  <w:num w:numId="7" w16cid:durableId="1246451748">
    <w:abstractNumId w:val="0"/>
  </w:num>
  <w:num w:numId="8" w16cid:durableId="1240361899">
    <w:abstractNumId w:val="6"/>
  </w:num>
  <w:num w:numId="9" w16cid:durableId="1033188722">
    <w:abstractNumId w:val="5"/>
  </w:num>
  <w:num w:numId="10" w16cid:durableId="1812600321">
    <w:abstractNumId w:val="7"/>
  </w:num>
  <w:num w:numId="11" w16cid:durableId="75059220">
    <w:abstractNumId w:val="16"/>
  </w:num>
  <w:num w:numId="12" w16cid:durableId="1374303119">
    <w:abstractNumId w:val="11"/>
  </w:num>
  <w:num w:numId="13" w16cid:durableId="558125789">
    <w:abstractNumId w:val="10"/>
  </w:num>
  <w:num w:numId="14" w16cid:durableId="1380978793">
    <w:abstractNumId w:val="13"/>
  </w:num>
  <w:num w:numId="15" w16cid:durableId="531113448">
    <w:abstractNumId w:val="14"/>
  </w:num>
  <w:num w:numId="16" w16cid:durableId="1080180797">
    <w:abstractNumId w:val="1"/>
  </w:num>
  <w:num w:numId="17" w16cid:durableId="21044939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useWord2013TrackBottomHyphenation" w:uri="http://schemas.microsoft.com/office/word" w:val="1"/>
  </w:compat>
  <w:rsids>
    <w:rsidRoot w:val="00D56E5C"/>
    <w:rsid w:val="0002754E"/>
    <w:rsid w:val="000822FB"/>
    <w:rsid w:val="00185A5D"/>
    <w:rsid w:val="001E2F5C"/>
    <w:rsid w:val="00211F0B"/>
    <w:rsid w:val="002659BF"/>
    <w:rsid w:val="0032105F"/>
    <w:rsid w:val="00353340"/>
    <w:rsid w:val="00391EDC"/>
    <w:rsid w:val="00456DBF"/>
    <w:rsid w:val="004A610D"/>
    <w:rsid w:val="004E3129"/>
    <w:rsid w:val="00505FF6"/>
    <w:rsid w:val="005422F4"/>
    <w:rsid w:val="00582214"/>
    <w:rsid w:val="005840E7"/>
    <w:rsid w:val="005E7934"/>
    <w:rsid w:val="006134E1"/>
    <w:rsid w:val="006C3DDF"/>
    <w:rsid w:val="007560D1"/>
    <w:rsid w:val="00760F3B"/>
    <w:rsid w:val="007E373D"/>
    <w:rsid w:val="00825A3B"/>
    <w:rsid w:val="00850FFF"/>
    <w:rsid w:val="008B019C"/>
    <w:rsid w:val="008C590A"/>
    <w:rsid w:val="00902525"/>
    <w:rsid w:val="00941216"/>
    <w:rsid w:val="00952889"/>
    <w:rsid w:val="00A0446E"/>
    <w:rsid w:val="00A243EA"/>
    <w:rsid w:val="00A45DEE"/>
    <w:rsid w:val="00AB0612"/>
    <w:rsid w:val="00AD77C6"/>
    <w:rsid w:val="00BD416B"/>
    <w:rsid w:val="00BF5649"/>
    <w:rsid w:val="00C15EDB"/>
    <w:rsid w:val="00C8151D"/>
    <w:rsid w:val="00CB331B"/>
    <w:rsid w:val="00CE5B57"/>
    <w:rsid w:val="00D109C6"/>
    <w:rsid w:val="00D53154"/>
    <w:rsid w:val="00D56E5C"/>
    <w:rsid w:val="00E028F9"/>
    <w:rsid w:val="00E0707B"/>
    <w:rsid w:val="00EA23DD"/>
    <w:rsid w:val="00EA2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27E40"/>
  <w15:docId w15:val="{7EE4E528-F439-436D-9791-39B1377F0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customStyle="1" w:styleId="Vnbnnidung0">
    <w:name w:val="Văn bản nội dung"/>
    <w:basedOn w:val="Normal"/>
    <w:link w:val="Vnbnnidung"/>
    <w:pPr>
      <w:spacing w:after="120"/>
      <w:ind w:firstLine="400"/>
    </w:pPr>
    <w:rPr>
      <w:rFonts w:ascii="Times New Roman" w:eastAsia="Times New Roman" w:hAnsi="Times New Roman" w:cs="Times New Roman"/>
      <w:sz w:val="28"/>
      <w:szCs w:val="28"/>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20">
    <w:name w:val="Văn bản nội dung (2)"/>
    <w:basedOn w:val="Normal"/>
    <w:link w:val="Vnbnnidung2"/>
    <w:rPr>
      <w:rFonts w:ascii="Times New Roman" w:eastAsia="Times New Roman" w:hAnsi="Times New Roman" w:cs="Times New Roman"/>
      <w:sz w:val="22"/>
      <w:szCs w:val="22"/>
    </w:rPr>
  </w:style>
  <w:style w:type="table" w:styleId="TableGrid">
    <w:name w:val="Table Grid"/>
    <w:basedOn w:val="TableNormal"/>
    <w:uiPriority w:val="59"/>
    <w:rsid w:val="009025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590A"/>
    <w:pPr>
      <w:tabs>
        <w:tab w:val="center" w:pos="4680"/>
        <w:tab w:val="right" w:pos="9360"/>
      </w:tabs>
    </w:pPr>
  </w:style>
  <w:style w:type="character" w:customStyle="1" w:styleId="HeaderChar">
    <w:name w:val="Header Char"/>
    <w:basedOn w:val="DefaultParagraphFont"/>
    <w:link w:val="Header"/>
    <w:uiPriority w:val="99"/>
    <w:rsid w:val="008C590A"/>
    <w:rPr>
      <w:color w:val="000000"/>
    </w:rPr>
  </w:style>
  <w:style w:type="paragraph" w:styleId="Footer">
    <w:name w:val="footer"/>
    <w:basedOn w:val="Normal"/>
    <w:link w:val="FooterChar"/>
    <w:uiPriority w:val="99"/>
    <w:unhideWhenUsed/>
    <w:rsid w:val="008C590A"/>
    <w:pPr>
      <w:tabs>
        <w:tab w:val="center" w:pos="4680"/>
        <w:tab w:val="right" w:pos="9360"/>
      </w:tabs>
    </w:pPr>
  </w:style>
  <w:style w:type="character" w:customStyle="1" w:styleId="FooterChar">
    <w:name w:val="Footer Char"/>
    <w:basedOn w:val="DefaultParagraphFont"/>
    <w:link w:val="Footer"/>
    <w:uiPriority w:val="99"/>
    <w:rsid w:val="008C590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BF187-7087-4D9A-8381-40DEE1684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Pages>
  <Words>2890</Words>
  <Characters>16476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ỦY BAN NHÂN DÂN</vt:lpstr>
    </vt:vector>
  </TitlesOfParts>
  <Company/>
  <LinksUpToDate>false</LinksUpToDate>
  <CharactersWithSpaces>19328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HVLU</dc:creator>
  <cp:keywords/>
  <cp:lastModifiedBy>User</cp:lastModifiedBy>
  <cp:revision>24</cp:revision>
  <cp:lastPrinted>2026-05-14T02:04:00Z</cp:lastPrinted>
  <dcterms:created xsi:type="dcterms:W3CDTF">2025-12-25T09:38:00Z</dcterms:created>
  <dcterms:modified xsi:type="dcterms:W3CDTF">2026-05-20T07:42:00Z</dcterms:modified>
</cp:coreProperties>
</file>