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ayout w:type="fixed"/>
        <w:tblLook w:val="0000" w:firstRow="0" w:lastRow="0" w:firstColumn="0" w:lastColumn="0" w:noHBand="0" w:noVBand="0"/>
      </w:tblPr>
      <w:tblGrid>
        <w:gridCol w:w="3153"/>
        <w:gridCol w:w="5919"/>
      </w:tblGrid>
      <w:tr w:rsidR="005B3E60" w14:paraId="60E985B7" w14:textId="77777777" w:rsidTr="00DB06F9">
        <w:trPr>
          <w:trHeight w:val="277"/>
        </w:trPr>
        <w:tc>
          <w:tcPr>
            <w:tcW w:w="3153" w:type="dxa"/>
          </w:tcPr>
          <w:p w14:paraId="25B3558C" w14:textId="77777777" w:rsidR="005B3E60" w:rsidRPr="005B3E60" w:rsidRDefault="005B3E60" w:rsidP="003C13CC">
            <w:pPr>
              <w:pStyle w:val="Heading1"/>
              <w:spacing w:after="0" w:line="240" w:lineRule="auto"/>
              <w:jc w:val="center"/>
              <w:rPr>
                <w:b w:val="0"/>
                <w:sz w:val="26"/>
                <w:szCs w:val="26"/>
                <w:lang w:val="vi-VN"/>
              </w:rPr>
            </w:pPr>
            <w:r w:rsidRPr="005B3E60">
              <w:rPr>
                <w:sz w:val="26"/>
                <w:szCs w:val="26"/>
                <w:lang w:val="vi-VN"/>
              </w:rPr>
              <w:t>ỦY BAN NHÂN DÂN</w:t>
            </w:r>
          </w:p>
        </w:tc>
        <w:tc>
          <w:tcPr>
            <w:tcW w:w="5919" w:type="dxa"/>
          </w:tcPr>
          <w:p w14:paraId="6BE5909B" w14:textId="77777777" w:rsidR="005B3E60" w:rsidRPr="005B3E60" w:rsidRDefault="005B3E60" w:rsidP="003C13CC">
            <w:pPr>
              <w:pStyle w:val="Heading1"/>
              <w:spacing w:after="0" w:line="240" w:lineRule="auto"/>
              <w:jc w:val="center"/>
              <w:rPr>
                <w:sz w:val="26"/>
                <w:szCs w:val="26"/>
                <w:lang w:val="vi-VN"/>
              </w:rPr>
            </w:pPr>
            <w:r w:rsidRPr="005B3E60">
              <w:rPr>
                <w:sz w:val="26"/>
                <w:szCs w:val="26"/>
                <w:lang w:val="vi-VN"/>
              </w:rPr>
              <w:t>CỘNG HÒA XÃ HỘI CHỦ NGHĨA VIỆT NAM</w:t>
            </w:r>
          </w:p>
        </w:tc>
      </w:tr>
      <w:tr w:rsidR="005B3E60" w14:paraId="181EA53A" w14:textId="77777777" w:rsidTr="00DB06F9">
        <w:trPr>
          <w:trHeight w:val="241"/>
        </w:trPr>
        <w:tc>
          <w:tcPr>
            <w:tcW w:w="3153" w:type="dxa"/>
          </w:tcPr>
          <w:p w14:paraId="79BB9D9C" w14:textId="2AF7DF44" w:rsidR="005B3E60" w:rsidRPr="00D00815" w:rsidRDefault="00D00815" w:rsidP="003C13CC">
            <w:pPr>
              <w:pStyle w:val="Heading1"/>
              <w:spacing w:after="0" w:line="240" w:lineRule="auto"/>
              <w:jc w:val="center"/>
              <w:rPr>
                <w:sz w:val="26"/>
                <w:szCs w:val="26"/>
              </w:rPr>
            </w:pPr>
            <w:r>
              <w:rPr>
                <w:szCs w:val="28"/>
                <w:lang w:val="vi-VN"/>
              </w:rPr>
              <w:t xml:space="preserve">XÃ </w:t>
            </w:r>
            <w:r>
              <w:rPr>
                <w:szCs w:val="28"/>
              </w:rPr>
              <w:t>T</w:t>
            </w:r>
            <w:r w:rsidRPr="00D00815">
              <w:rPr>
                <w:szCs w:val="28"/>
              </w:rPr>
              <w:t>Â</w:t>
            </w:r>
            <w:r>
              <w:rPr>
                <w:szCs w:val="28"/>
              </w:rPr>
              <w:t>N H</w:t>
            </w:r>
            <w:r w:rsidRPr="00D00815">
              <w:rPr>
                <w:szCs w:val="28"/>
              </w:rPr>
              <w:t>ỘI</w:t>
            </w:r>
          </w:p>
        </w:tc>
        <w:tc>
          <w:tcPr>
            <w:tcW w:w="5919" w:type="dxa"/>
          </w:tcPr>
          <w:p w14:paraId="2D9A6B99" w14:textId="77777777" w:rsidR="005B3E60" w:rsidRPr="005B3E60" w:rsidRDefault="005B3E60" w:rsidP="003C13CC">
            <w:pPr>
              <w:pStyle w:val="Heading1"/>
              <w:spacing w:after="0" w:line="240" w:lineRule="auto"/>
              <w:jc w:val="center"/>
              <w:rPr>
                <w:szCs w:val="28"/>
                <w:lang w:val="vi-VN"/>
              </w:rPr>
            </w:pPr>
            <w:r w:rsidRPr="005B3E60">
              <w:rPr>
                <w:szCs w:val="28"/>
                <w:lang w:val="vi-VN"/>
              </w:rPr>
              <w:t>Độc lập - Tự do - Hạnh phúc</w:t>
            </w:r>
          </w:p>
        </w:tc>
      </w:tr>
      <w:tr w:rsidR="005B3E60" w14:paraId="4709D877" w14:textId="77777777" w:rsidTr="00DB06F9">
        <w:trPr>
          <w:trHeight w:val="80"/>
        </w:trPr>
        <w:tc>
          <w:tcPr>
            <w:tcW w:w="3153" w:type="dxa"/>
          </w:tcPr>
          <w:p w14:paraId="6AB550F9" w14:textId="1377F41A" w:rsidR="005B3E60" w:rsidRPr="005B3E60" w:rsidRDefault="005B3E60" w:rsidP="003C13CC">
            <w:pPr>
              <w:pStyle w:val="Heading4"/>
              <w:spacing w:before="0" w:line="240" w:lineRule="auto"/>
              <w:jc w:val="center"/>
              <w:rPr>
                <w:rFonts w:ascii="Times New Roman" w:hAnsi="Times New Roman" w:cs="Times New Roman"/>
                <w:color w:val="000000"/>
                <w:szCs w:val="28"/>
                <w:lang w:val="vi-VN"/>
              </w:rPr>
            </w:pPr>
            <w:r w:rsidRPr="005B3E60">
              <w:rPr>
                <w:rFonts w:ascii="Times New Roman" w:hAnsi="Times New Roman" w:cs="Times New Roman"/>
                <w:noProof/>
                <w:color w:val="000000"/>
                <w:szCs w:val="28"/>
              </w:rPr>
              <mc:AlternateContent>
                <mc:Choice Requires="wps">
                  <w:drawing>
                    <wp:anchor distT="0" distB="0" distL="114300" distR="114300" simplePos="0" relativeHeight="251657728" behindDoc="0" locked="0" layoutInCell="1" allowOverlap="1" wp14:anchorId="528B8843" wp14:editId="1CA93318">
                      <wp:simplePos x="0" y="0"/>
                      <wp:positionH relativeFrom="column">
                        <wp:posOffset>621030</wp:posOffset>
                      </wp:positionH>
                      <wp:positionV relativeFrom="paragraph">
                        <wp:posOffset>26670</wp:posOffset>
                      </wp:positionV>
                      <wp:extent cx="594360" cy="0"/>
                      <wp:effectExtent l="0" t="0" r="34290" b="19050"/>
                      <wp:wrapNone/>
                      <wp:docPr id="159143400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F2690" id="Straight Connector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pt,2.1pt" to="95.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"/>
                  </w:pict>
                </mc:Fallback>
              </mc:AlternateContent>
            </w:r>
          </w:p>
        </w:tc>
        <w:tc>
          <w:tcPr>
            <w:tcW w:w="5919" w:type="dxa"/>
          </w:tcPr>
          <w:p w14:paraId="48F0556B" w14:textId="6957C1C8" w:rsidR="005B3E60" w:rsidRPr="005B3E60" w:rsidRDefault="005B3E60" w:rsidP="003C13CC">
            <w:pPr>
              <w:spacing w:after="0" w:line="240" w:lineRule="auto"/>
              <w:jc w:val="center"/>
              <w:rPr>
                <w:szCs w:val="28"/>
                <w:lang w:val="vi-VN"/>
              </w:rPr>
            </w:pPr>
            <w:r w:rsidRPr="005B3E60">
              <w:rPr>
                <w:noProof/>
                <w:szCs w:val="28"/>
              </w:rPr>
              <mc:AlternateContent>
                <mc:Choice Requires="wps">
                  <w:drawing>
                    <wp:anchor distT="0" distB="0" distL="114300" distR="114300" simplePos="0" relativeHeight="251656704" behindDoc="0" locked="0" layoutInCell="1" allowOverlap="1" wp14:anchorId="4DF75CE3" wp14:editId="05BAC658">
                      <wp:simplePos x="0" y="0"/>
                      <wp:positionH relativeFrom="column">
                        <wp:align>center</wp:align>
                      </wp:positionH>
                      <wp:positionV relativeFrom="paragraph">
                        <wp:posOffset>40005</wp:posOffset>
                      </wp:positionV>
                      <wp:extent cx="2160270" cy="0"/>
                      <wp:effectExtent l="0" t="0" r="0" b="0"/>
                      <wp:wrapNone/>
                      <wp:docPr id="87771482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D1F35F" id="Straight Connector 4"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3.15pt" to="170.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"/>
                  </w:pict>
                </mc:Fallback>
              </mc:AlternateContent>
            </w:r>
          </w:p>
        </w:tc>
      </w:tr>
      <w:tr w:rsidR="005B3E60" w14:paraId="42D90652" w14:textId="77777777" w:rsidTr="00DB06F9">
        <w:trPr>
          <w:trHeight w:val="183"/>
        </w:trPr>
        <w:tc>
          <w:tcPr>
            <w:tcW w:w="3153" w:type="dxa"/>
          </w:tcPr>
          <w:p w14:paraId="5FC22AF7" w14:textId="2F005CEF" w:rsidR="005B3E60" w:rsidRPr="005B3E60" w:rsidRDefault="005B3E60" w:rsidP="003C13CC">
            <w:pPr>
              <w:pStyle w:val="Heading4"/>
              <w:spacing w:before="0" w:line="240" w:lineRule="auto"/>
              <w:ind w:firstLine="0"/>
              <w:jc w:val="center"/>
              <w:rPr>
                <w:rFonts w:ascii="Times New Roman" w:hAnsi="Times New Roman" w:cs="Times New Roman"/>
                <w:i w:val="0"/>
                <w:iCs w:val="0"/>
                <w:color w:val="000000"/>
                <w:sz w:val="26"/>
                <w:szCs w:val="26"/>
              </w:rPr>
            </w:pPr>
            <w:r w:rsidRPr="005B3E60">
              <w:rPr>
                <w:rFonts w:ascii="Times New Roman" w:hAnsi="Times New Roman" w:cs="Times New Roman"/>
                <w:i w:val="0"/>
                <w:iCs w:val="0"/>
                <w:color w:val="000000"/>
                <w:sz w:val="26"/>
                <w:szCs w:val="26"/>
                <w:lang w:val="vi-VN"/>
              </w:rPr>
              <w:t>Số:</w:t>
            </w:r>
            <w:r w:rsidRPr="005B3E60">
              <w:rPr>
                <w:rFonts w:ascii="Times New Roman" w:hAnsi="Times New Roman" w:cs="Times New Roman"/>
                <w:i w:val="0"/>
                <w:iCs w:val="0"/>
                <w:color w:val="000000"/>
                <w:sz w:val="26"/>
                <w:szCs w:val="26"/>
              </w:rPr>
              <w:t xml:space="preserve"> </w:t>
            </w:r>
            <w:r>
              <w:rPr>
                <w:rFonts w:ascii="Times New Roman" w:hAnsi="Times New Roman" w:cs="Times New Roman"/>
                <w:i w:val="0"/>
                <w:iCs w:val="0"/>
                <w:color w:val="000000"/>
                <w:sz w:val="26"/>
                <w:szCs w:val="26"/>
              </w:rPr>
              <w:t xml:space="preserve">        </w:t>
            </w:r>
            <w:r w:rsidRPr="005B3E60">
              <w:rPr>
                <w:rFonts w:ascii="Times New Roman" w:hAnsi="Times New Roman" w:cs="Times New Roman"/>
                <w:i w:val="0"/>
                <w:iCs w:val="0"/>
                <w:color w:val="000000"/>
                <w:sz w:val="26"/>
                <w:szCs w:val="26"/>
                <w:lang w:val="vi-VN"/>
              </w:rPr>
              <w:t>/</w:t>
            </w:r>
            <w:r w:rsidRPr="005B3E60">
              <w:rPr>
                <w:rFonts w:ascii="Times New Roman" w:hAnsi="Times New Roman" w:cs="Times New Roman"/>
                <w:i w:val="0"/>
                <w:iCs w:val="0"/>
                <w:color w:val="000000"/>
                <w:sz w:val="26"/>
                <w:szCs w:val="26"/>
              </w:rPr>
              <w:t>KH</w:t>
            </w:r>
            <w:r w:rsidRPr="005B3E60">
              <w:rPr>
                <w:rFonts w:ascii="Times New Roman" w:hAnsi="Times New Roman" w:cs="Times New Roman"/>
                <w:i w:val="0"/>
                <w:iCs w:val="0"/>
                <w:color w:val="000000"/>
                <w:sz w:val="26"/>
                <w:szCs w:val="26"/>
                <w:lang w:val="vi-VN"/>
              </w:rPr>
              <w:t>-U</w:t>
            </w:r>
            <w:r w:rsidRPr="005B3E60">
              <w:rPr>
                <w:rFonts w:ascii="Times New Roman" w:hAnsi="Times New Roman" w:cs="Times New Roman"/>
                <w:i w:val="0"/>
                <w:iCs w:val="0"/>
                <w:color w:val="000000"/>
                <w:sz w:val="26"/>
                <w:szCs w:val="26"/>
              </w:rPr>
              <w:t>BND</w:t>
            </w:r>
          </w:p>
        </w:tc>
        <w:tc>
          <w:tcPr>
            <w:tcW w:w="5919" w:type="dxa"/>
          </w:tcPr>
          <w:p w14:paraId="36F7287D" w14:textId="78F4F561" w:rsidR="005B3E60" w:rsidRPr="005B3E60" w:rsidRDefault="00D00815" w:rsidP="00D00815">
            <w:pPr>
              <w:pStyle w:val="Heading1"/>
              <w:spacing w:after="0" w:line="240" w:lineRule="auto"/>
              <w:jc w:val="center"/>
              <w:rPr>
                <w:b w:val="0"/>
                <w:i/>
                <w:sz w:val="26"/>
                <w:szCs w:val="26"/>
              </w:rPr>
            </w:pPr>
            <w:r>
              <w:rPr>
                <w:b w:val="0"/>
                <w:i/>
                <w:sz w:val="26"/>
                <w:szCs w:val="26"/>
              </w:rPr>
              <w:t>T</w:t>
            </w:r>
            <w:r w:rsidRPr="00D00815">
              <w:rPr>
                <w:b w:val="0"/>
                <w:i/>
                <w:sz w:val="26"/>
                <w:szCs w:val="26"/>
              </w:rPr>
              <w:t>â</w:t>
            </w:r>
            <w:r>
              <w:rPr>
                <w:b w:val="0"/>
                <w:i/>
                <w:sz w:val="26"/>
                <w:szCs w:val="26"/>
              </w:rPr>
              <w:t>n H</w:t>
            </w:r>
            <w:r w:rsidRPr="00D00815">
              <w:rPr>
                <w:b w:val="0"/>
                <w:i/>
                <w:sz w:val="26"/>
                <w:szCs w:val="26"/>
              </w:rPr>
              <w:t>ộ</w:t>
            </w:r>
            <w:r>
              <w:rPr>
                <w:b w:val="0"/>
                <w:i/>
                <w:sz w:val="26"/>
                <w:szCs w:val="26"/>
              </w:rPr>
              <w:t>i</w:t>
            </w:r>
            <w:r w:rsidR="005B3E60" w:rsidRPr="005B3E60">
              <w:rPr>
                <w:b w:val="0"/>
                <w:i/>
                <w:sz w:val="26"/>
                <w:szCs w:val="26"/>
                <w:lang w:val="vi-VN"/>
              </w:rPr>
              <w:t>, ngày</w:t>
            </w:r>
            <w:r w:rsidR="005B3E60" w:rsidRPr="005B3E60">
              <w:rPr>
                <w:b w:val="0"/>
                <w:i/>
                <w:sz w:val="26"/>
                <w:szCs w:val="26"/>
              </w:rPr>
              <w:t xml:space="preserve"> </w:t>
            </w:r>
            <w:r w:rsidR="005B3E60">
              <w:rPr>
                <w:b w:val="0"/>
                <w:i/>
                <w:sz w:val="26"/>
                <w:szCs w:val="26"/>
              </w:rPr>
              <w:t xml:space="preserve">     </w:t>
            </w:r>
            <w:r w:rsidR="005B3E60" w:rsidRPr="005B3E60">
              <w:rPr>
                <w:b w:val="0"/>
                <w:i/>
                <w:sz w:val="26"/>
                <w:szCs w:val="26"/>
              </w:rPr>
              <w:t xml:space="preserve"> tháng</w:t>
            </w:r>
            <w:r w:rsidR="005B3E60">
              <w:rPr>
                <w:b w:val="0"/>
                <w:i/>
                <w:sz w:val="26"/>
                <w:szCs w:val="26"/>
              </w:rPr>
              <w:t xml:space="preserve"> </w:t>
            </w:r>
            <w:r>
              <w:rPr>
                <w:b w:val="0"/>
                <w:i/>
                <w:sz w:val="26"/>
                <w:szCs w:val="26"/>
              </w:rPr>
              <w:t>6</w:t>
            </w:r>
            <w:r w:rsidR="005B3E60" w:rsidRPr="005B3E60">
              <w:rPr>
                <w:b w:val="0"/>
                <w:i/>
                <w:sz w:val="26"/>
                <w:szCs w:val="26"/>
              </w:rPr>
              <w:t xml:space="preserve"> năm 202</w:t>
            </w:r>
            <w:r w:rsidR="005B3E60">
              <w:rPr>
                <w:b w:val="0"/>
                <w:i/>
                <w:sz w:val="26"/>
                <w:szCs w:val="26"/>
              </w:rPr>
              <w:t>6</w:t>
            </w:r>
          </w:p>
        </w:tc>
      </w:tr>
    </w:tbl>
    <w:p w14:paraId="0308A8CE" w14:textId="77777777" w:rsidR="0036073C" w:rsidRDefault="0036073C" w:rsidP="003C13CC">
      <w:pPr>
        <w:spacing w:after="0" w:line="240" w:lineRule="auto"/>
        <w:ind w:right="10" w:firstLine="0"/>
        <w:jc w:val="center"/>
        <w:rPr>
          <w:b/>
        </w:rPr>
      </w:pPr>
    </w:p>
    <w:p w14:paraId="7D5DB872" w14:textId="7E50F65F" w:rsidR="0036073C" w:rsidRDefault="0036073C" w:rsidP="003C13CC">
      <w:pPr>
        <w:spacing w:after="0" w:line="240" w:lineRule="auto"/>
        <w:ind w:right="10" w:firstLine="0"/>
        <w:jc w:val="center"/>
        <w:rPr>
          <w:b/>
        </w:rPr>
      </w:pPr>
      <w:r>
        <w:rPr>
          <w:b/>
        </w:rPr>
        <w:t>KẾ HOẠCH</w:t>
      </w:r>
    </w:p>
    <w:p w14:paraId="7684DA8B" w14:textId="50F42B65" w:rsidR="002A09C6" w:rsidRPr="00757146" w:rsidRDefault="00676B4B" w:rsidP="003C13CC">
      <w:pPr>
        <w:spacing w:after="0" w:line="240" w:lineRule="auto"/>
        <w:ind w:right="10" w:firstLine="0"/>
        <w:jc w:val="center"/>
        <w:rPr>
          <w:b/>
          <w:bCs/>
        </w:rPr>
      </w:pPr>
      <w:r>
        <w:rPr>
          <w:b/>
        </w:rPr>
        <w:t>Triển khai Chương trình hành động thực hiện</w:t>
      </w:r>
      <w:r w:rsidR="00757146" w:rsidRPr="00757146">
        <w:t xml:space="preserve"> </w:t>
      </w:r>
      <w:r w:rsidR="00757146" w:rsidRPr="00757146">
        <w:rPr>
          <w:b/>
        </w:rPr>
        <w:t xml:space="preserve">Nghị quyết Đại hội đại biểu Đảng bộ xã </w:t>
      </w:r>
      <w:r w:rsidR="00D00815">
        <w:rPr>
          <w:b/>
        </w:rPr>
        <w:t>T</w:t>
      </w:r>
      <w:r w:rsidR="00D00815" w:rsidRPr="00D00815">
        <w:rPr>
          <w:b/>
        </w:rPr>
        <w:t>â</w:t>
      </w:r>
      <w:r w:rsidR="00D00815">
        <w:rPr>
          <w:b/>
        </w:rPr>
        <w:t>n H</w:t>
      </w:r>
      <w:r w:rsidR="00D00815" w:rsidRPr="00D00815">
        <w:rPr>
          <w:b/>
        </w:rPr>
        <w:t>ộ</w:t>
      </w:r>
      <w:r w:rsidR="00D00815">
        <w:rPr>
          <w:b/>
        </w:rPr>
        <w:t xml:space="preserve">i </w:t>
      </w:r>
      <w:r w:rsidR="00757146" w:rsidRPr="00757146">
        <w:rPr>
          <w:b/>
        </w:rPr>
        <w:t>lần thứ I, nhiệm kỳ 2025 – 2030</w:t>
      </w:r>
      <w:r w:rsidR="00757146">
        <w:rPr>
          <w:b/>
        </w:rPr>
        <w:t>;</w:t>
      </w:r>
      <w:r>
        <w:rPr>
          <w:b/>
        </w:rPr>
        <w:t xml:space="preserve"> </w:t>
      </w:r>
      <w:r w:rsidR="00757146" w:rsidRPr="00757146">
        <w:rPr>
          <w:b/>
        </w:rPr>
        <w:t>Chương trình hành động số 16-CTr/TU ngày 05/3/2026 của Ban Chấp hành Đảng bộ tỉnh thực hiện Nghị quyết Đại hội Đảng bộ tỉnh lần thứ I, nhiệm kỳ 2025 - 2030 và Nghị quyết Đại hội đại biểu toàn quốc lần thứ XIV của Đảng</w:t>
      </w:r>
      <w:r w:rsidR="001D34E9">
        <w:t xml:space="preserve"> </w:t>
      </w:r>
      <w:r w:rsidR="00757146">
        <w:rPr>
          <w:b/>
          <w:bCs/>
        </w:rPr>
        <w:t>trên cá</w:t>
      </w:r>
      <w:r w:rsidR="003C13CC">
        <w:rPr>
          <w:b/>
          <w:bCs/>
        </w:rPr>
        <w:t>c</w:t>
      </w:r>
      <w:r w:rsidR="00757146">
        <w:rPr>
          <w:b/>
          <w:bCs/>
        </w:rPr>
        <w:t xml:space="preserve"> lĩnh vực: Kinh tế - xã hội, dân tộc, tôn giáo, quốc phòng, an ninh và đối ngoại </w:t>
      </w:r>
    </w:p>
    <w:p w14:paraId="45503105" w14:textId="3B8A2529" w:rsidR="002A09C6" w:rsidRDefault="00757146" w:rsidP="003C13CC">
      <w:pPr>
        <w:spacing w:after="0" w:line="240" w:lineRule="auto"/>
        <w:ind w:left="-15" w:right="0"/>
      </w:pPr>
      <w:r>
        <w:rPr>
          <w:noProof/>
        </w:rPr>
        <mc:AlternateContent>
          <mc:Choice Requires="wps">
            <w:drawing>
              <wp:anchor distT="0" distB="0" distL="114300" distR="114300" simplePos="0" relativeHeight="251658752" behindDoc="0" locked="0" layoutInCell="1" allowOverlap="1" wp14:anchorId="161CEA8E" wp14:editId="345ED0B1">
                <wp:simplePos x="0" y="0"/>
                <wp:positionH relativeFrom="column">
                  <wp:posOffset>2489200</wp:posOffset>
                </wp:positionH>
                <wp:positionV relativeFrom="paragraph">
                  <wp:posOffset>72390</wp:posOffset>
                </wp:positionV>
                <wp:extent cx="889000" cy="0"/>
                <wp:effectExtent l="0" t="0" r="0" b="0"/>
                <wp:wrapNone/>
                <wp:docPr id="661819815" name="Straight Connector 6"/>
                <wp:cNvGraphicFramePr/>
                <a:graphic xmlns:a="http://schemas.openxmlformats.org/drawingml/2006/main">
                  <a:graphicData uri="http://schemas.microsoft.com/office/word/2010/wordprocessingShape">
                    <wps:wsp>
                      <wps:cNvCnPr/>
                      <wps:spPr>
                        <a:xfrm>
                          <a:off x="0" y="0"/>
                          <a:ext cx="889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C0EE44" id="Straight Connector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pt,5.7pt" to="266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" strokecolor="black [3200]" strokeweight=".5pt">
                <v:stroke joinstyle="miter"/>
              </v:line>
            </w:pict>
          </mc:Fallback>
        </mc:AlternateContent>
      </w:r>
    </w:p>
    <w:p w14:paraId="4C41F883" w14:textId="77777777" w:rsidR="003C13CC" w:rsidRDefault="003C13CC" w:rsidP="003C13CC">
      <w:pPr>
        <w:spacing w:after="0" w:line="240" w:lineRule="auto"/>
        <w:ind w:left="-15" w:right="0"/>
      </w:pPr>
    </w:p>
    <w:p w14:paraId="171E577D" w14:textId="1CCE37ED" w:rsidR="003C13CC" w:rsidRDefault="001D34E9" w:rsidP="003C13CC">
      <w:pPr>
        <w:spacing w:after="120" w:line="240" w:lineRule="auto"/>
        <w:ind w:right="0" w:firstLine="726"/>
      </w:pPr>
      <w:r>
        <w:t>Thực hi</w:t>
      </w:r>
      <w:r w:rsidR="00D00815">
        <w:t>ện Chương trình hành động số 06</w:t>
      </w:r>
      <w:r>
        <w:t xml:space="preserve">-CTr/ĐU ngày </w:t>
      </w:r>
      <w:r w:rsidR="00D00815">
        <w:t>10/3</w:t>
      </w:r>
      <w:r>
        <w:t xml:space="preserve">/2026 của Ban chấp hành Đảng bộ xã </w:t>
      </w:r>
      <w:r w:rsidR="00D00815">
        <w:t>T</w:t>
      </w:r>
      <w:r w:rsidR="00D00815" w:rsidRPr="00D00815">
        <w:t>â</w:t>
      </w:r>
      <w:r w:rsidR="00D00815">
        <w:t>n H</w:t>
      </w:r>
      <w:r w:rsidR="00D00815" w:rsidRPr="00D00815">
        <w:t>ộ</w:t>
      </w:r>
      <w:r w:rsidR="00D00815">
        <w:t>i</w:t>
      </w:r>
      <w:r>
        <w:t xml:space="preserve"> thực hiện Nghị quyết Đại hội đại biểu Đảng bộ xã </w:t>
      </w:r>
      <w:r w:rsidR="00D00815">
        <w:t>T</w:t>
      </w:r>
      <w:r w:rsidR="00D00815" w:rsidRPr="00D00815">
        <w:t>â</w:t>
      </w:r>
      <w:r w:rsidR="00D00815">
        <w:t>n H</w:t>
      </w:r>
      <w:r w:rsidR="00D00815" w:rsidRPr="00D00815">
        <w:t>ộ</w:t>
      </w:r>
      <w:r w:rsidR="00D00815">
        <w:t>i</w:t>
      </w:r>
      <w:r>
        <w:t xml:space="preserve"> lần thứ I, nhiệm kỳ 2025 – 2030, </w:t>
      </w:r>
      <w:r w:rsidR="003C13CC" w:rsidRPr="003C13CC">
        <w:t>Chương trình hành động số 16-CTr/TU ngày 05/3/2026 của Ban Chấp hành Đảng bộ tỉnh thực hiện Nghị quyết Đại hội Đảng bộ tỉnh lần thứ I, nhiệm kỳ 2025 - 2030 và Nghị quyết Đại hội đại biểu toàn quốc lần thứ XIV của Đảng trên cá lĩnh vực: Kinh tế - xã hội, dân tộc, tôn giáo, quốc phòng, an ninh và đối ngoại</w:t>
      </w:r>
      <w:r w:rsidR="003C13CC">
        <w:t>.</w:t>
      </w:r>
    </w:p>
    <w:p w14:paraId="307556FF" w14:textId="020F1953" w:rsidR="002A09C6" w:rsidRDefault="00676B4B" w:rsidP="003C13CC">
      <w:pPr>
        <w:spacing w:after="120" w:line="240" w:lineRule="auto"/>
        <w:ind w:right="0" w:firstLine="726"/>
      </w:pPr>
      <w:r>
        <w:t xml:space="preserve">Ủy ban nhân dân </w:t>
      </w:r>
      <w:r w:rsidR="001D34E9">
        <w:t>xã</w:t>
      </w:r>
      <w:r>
        <w:t xml:space="preserve"> ban hành Kế hoạch thực hiện, cụ thể như sau: </w:t>
      </w:r>
    </w:p>
    <w:p w14:paraId="5E414A3C" w14:textId="78332A45" w:rsidR="001D34E9" w:rsidRDefault="00676B4B" w:rsidP="003C13CC">
      <w:pPr>
        <w:pStyle w:val="Heading1"/>
        <w:spacing w:after="120" w:line="240" w:lineRule="auto"/>
        <w:ind w:left="0" w:right="0" w:firstLine="726"/>
        <w:rPr>
          <w:b w:val="0"/>
        </w:rPr>
      </w:pPr>
      <w:r>
        <w:t>I. MỤC ĐÍCH, YÊU CẦU</w:t>
      </w:r>
      <w:r>
        <w:rPr>
          <w:b w:val="0"/>
        </w:rPr>
        <w:t xml:space="preserve">  </w:t>
      </w:r>
    </w:p>
    <w:p w14:paraId="209747BC" w14:textId="66BF9197" w:rsidR="002A09C6" w:rsidRDefault="00676B4B" w:rsidP="003C13CC">
      <w:pPr>
        <w:pStyle w:val="Heading1"/>
        <w:spacing w:after="120" w:line="240" w:lineRule="auto"/>
        <w:ind w:left="0" w:right="0" w:firstLine="726"/>
      </w:pPr>
      <w:r>
        <w:t>1. Mục đích</w:t>
      </w:r>
      <w:r>
        <w:rPr>
          <w:b w:val="0"/>
        </w:rPr>
        <w:t xml:space="preserve"> </w:t>
      </w:r>
    </w:p>
    <w:p w14:paraId="66A7BBA1" w14:textId="1D6590CA" w:rsidR="002A09C6" w:rsidRDefault="001D34E9" w:rsidP="003C13CC">
      <w:pPr>
        <w:spacing w:after="120" w:line="240" w:lineRule="auto"/>
        <w:ind w:right="0" w:firstLine="726"/>
      </w:pPr>
      <w:r>
        <w:t xml:space="preserve">- Cụ thể hóa đầy đủ, kịp thời các mục tiêu, nhiệm vụ trọng tâm, các khâu đột phá và giải pháp chủ yếu của </w:t>
      </w:r>
      <w:r w:rsidR="000F3B60" w:rsidRPr="000F3B60">
        <w:t xml:space="preserve">Nghị quyết Đại hội đại biểu Đảng bộ xã </w:t>
      </w:r>
      <w:r w:rsidR="00D00815">
        <w:t>T</w:t>
      </w:r>
      <w:r w:rsidR="00D00815" w:rsidRPr="00D00815">
        <w:t>â</w:t>
      </w:r>
      <w:r w:rsidR="00D00815">
        <w:t>n H</w:t>
      </w:r>
      <w:r w:rsidR="00D00815" w:rsidRPr="00D00815">
        <w:t>ộ</w:t>
      </w:r>
      <w:r w:rsidR="00D00815">
        <w:t>i</w:t>
      </w:r>
      <w:r w:rsidR="000F3B60" w:rsidRPr="000F3B60">
        <w:t xml:space="preserve"> lần thứ I, nhiệm kỳ 2025 – 2030; Chương trình hành động số 16-CTr/TU ngày 05/3/2026 của Ban Chấp hành Đảng bộ tỉnh thực hiện Nghị quyết Đại hội Đảng bộ tỉnh lần thứ I, nhiệm kỳ 2025 - 2030 và Nghị quyết Đại hội đại biểu toàn quốc lần thứ XIV của Đảng trên cá lĩnh vực: Kinh tế - xã hội, dân tộc, tôn giáo, quốc phòng, an ninh và đối ngoại</w:t>
      </w:r>
      <w:r>
        <w:t>.</w:t>
      </w:r>
    </w:p>
    <w:p w14:paraId="4BD60281" w14:textId="0C933A44" w:rsidR="002A09C6" w:rsidRDefault="001D34E9" w:rsidP="003C13CC">
      <w:pPr>
        <w:spacing w:after="120" w:line="240" w:lineRule="auto"/>
        <w:ind w:right="0" w:firstLine="726"/>
      </w:pPr>
      <w:r>
        <w:t xml:space="preserve">- Tạo sự thống nhất cao về nhận thức và hành động trong toàn hệ thống chính trị, phát huy vai trò, trách nhiệm của các cấp, các ngành, nhất là người đứng đầu cơ quan, đơn vị và địa phương, góp phần nâng cao hiệu lực, hiệu quả quản lý nhà nước trên các lĩnh vực; tạo chuyển biến rõ nét trong phát triển kinh tế - xã hội, bảo đảm quốc phòng, an ninh, đối ngoại, cải thiện đời sống vật chất và tinh thần của Nhân dân. </w:t>
      </w:r>
    </w:p>
    <w:p w14:paraId="6C2AE1BB" w14:textId="3E906D4E" w:rsidR="002A09C6" w:rsidRDefault="001D34E9" w:rsidP="003C13CC">
      <w:pPr>
        <w:spacing w:after="120" w:line="240" w:lineRule="auto"/>
        <w:ind w:right="0" w:firstLine="726"/>
      </w:pPr>
      <w:r>
        <w:t xml:space="preserve">- Xác định rõ các nhiệm vụ trọng tâm, các khâu đột phá và các chương trình, đề án, kế hoạch để triển khai thực hiện mà Nghị quyết Đại hội đã đề ra phải đảm bảo phương châm </w:t>
      </w:r>
      <w:r w:rsidR="00C46D6E">
        <w:rPr>
          <w:i/>
        </w:rPr>
        <w:t xml:space="preserve">“06 rõ: </w:t>
      </w:r>
      <w:r>
        <w:rPr>
          <w:i/>
        </w:rPr>
        <w:t>Rõ việc; rõ cơ quan, đơn vị chủ trì, cơ quan phối hợp; rõ biện pháp, nguồn lực thực hiện; rõ thời gian; rõ thẩm quyền, trách nhiệm; rõ sản phẩm đạt được”</w:t>
      </w:r>
      <w:r>
        <w:t xml:space="preserve">, bảo đảm tính khả thi, hiệu quả và khả năng cân đối, huy </w:t>
      </w:r>
      <w:r>
        <w:lastRenderedPageBreak/>
        <w:t xml:space="preserve">động nguồn lực thực hiện, góp phần thực hiện thắng lợi các mục tiêu Nghị quyết đề ra. Quá trình thực hiện có thể điều chỉnh, bổ sung đầu công việc cho phù hợp với tình hình thực tế của Đảng bộ và chỉ đạo của cấp trên.  </w:t>
      </w:r>
    </w:p>
    <w:p w14:paraId="4422BF17" w14:textId="77777777" w:rsidR="002A09C6" w:rsidRDefault="00676B4B" w:rsidP="003C13CC">
      <w:pPr>
        <w:pStyle w:val="Heading1"/>
        <w:spacing w:after="120" w:line="240" w:lineRule="auto"/>
        <w:ind w:left="0" w:right="0" w:firstLine="726"/>
      </w:pPr>
      <w:r>
        <w:t xml:space="preserve">2. Yêu cầu </w:t>
      </w:r>
    </w:p>
    <w:p w14:paraId="0409AE73" w14:textId="11DEB5A7" w:rsidR="002A09C6" w:rsidRDefault="001D34E9" w:rsidP="003C13CC">
      <w:pPr>
        <w:spacing w:after="120" w:line="240" w:lineRule="auto"/>
        <w:ind w:right="0" w:firstLine="726"/>
      </w:pPr>
      <w:r>
        <w:t xml:space="preserve">- Việc triển khai thực hiện Kế hoạch phải được thực hiện chủ động, quyết liệt, đồng bộ, đúng tiến độ, bảo đảm chất lượng, hiệu quả, tránh hình thức, lãng phí. Phân công nhiệm vụ cụ thể, rõ ràng; nội dung các đầu việc phải đảm bảo theo phương châm “06 rõ”, gắn với trách nhiệm của từng cơ quan, đơn vị và cá nhân, nhất là trách nhiệm người đứng đầu. </w:t>
      </w:r>
    </w:p>
    <w:p w14:paraId="02762422" w14:textId="002DC247" w:rsidR="002A09C6" w:rsidRDefault="0013234D" w:rsidP="003C13CC">
      <w:pPr>
        <w:spacing w:after="120" w:line="240" w:lineRule="auto"/>
        <w:ind w:right="0" w:firstLine="726"/>
      </w:pPr>
      <w:r>
        <w:t xml:space="preserve">- Các nhiệm vụ, giải pháp đề ra phải toàn diện nhưng có trọng tâm, trọng điểm, bảo đảm sự gắn kết chặt chẽ giữa mục tiêu trước mắt và lâu dài, giữa nhiệm vụ thường xuyên và các khâu đột phá, đáp ứng yêu cầu thực tiễn và tính khả thi trong tổ chức thực hiện. </w:t>
      </w:r>
    </w:p>
    <w:p w14:paraId="0954E23B" w14:textId="1F37F3E1" w:rsidR="002A09C6" w:rsidRDefault="0013234D" w:rsidP="003C13CC">
      <w:pPr>
        <w:spacing w:after="120" w:line="240" w:lineRule="auto"/>
        <w:ind w:right="0" w:firstLine="726"/>
      </w:pPr>
      <w:r>
        <w:t xml:space="preserve">- Tăng cường công tác kiểm tra, đôn đốc, giám sát; thực hiện nghiêm việc sơ kết, tổng kết, đánh giá kết quả; kịp thời biểu dương, khen thưởng các tập thể, cá nhân thực hiện tốt, đồng thời chấn chỉnh, xử lý trách nhiệm đối với các trường hợp thiếu trách nhiệm, chậm trễ trong tổ chức thực hiện nhiệm vụ được giao. </w:t>
      </w:r>
    </w:p>
    <w:p w14:paraId="62DB1E25" w14:textId="79B3A8A3" w:rsidR="000F3B60" w:rsidRDefault="000F3B60" w:rsidP="003C13CC">
      <w:pPr>
        <w:spacing w:after="120" w:line="240" w:lineRule="auto"/>
        <w:ind w:right="0" w:firstLine="726"/>
        <w:rPr>
          <w:b/>
          <w:bCs/>
        </w:rPr>
      </w:pPr>
      <w:r>
        <w:rPr>
          <w:b/>
          <w:bCs/>
        </w:rPr>
        <w:t>II. MỤC TIÊU</w:t>
      </w:r>
    </w:p>
    <w:p w14:paraId="0B7F43B6" w14:textId="72B996FC" w:rsidR="000F3B60" w:rsidRDefault="000F3B60" w:rsidP="003C13CC">
      <w:pPr>
        <w:spacing w:after="120" w:line="240" w:lineRule="auto"/>
        <w:ind w:right="0" w:firstLine="726"/>
        <w:rPr>
          <w:b/>
          <w:bCs/>
        </w:rPr>
      </w:pPr>
      <w:r>
        <w:rPr>
          <w:b/>
          <w:bCs/>
        </w:rPr>
        <w:t>1. Mục tiêu chung</w:t>
      </w:r>
    </w:p>
    <w:p w14:paraId="28BB5A48" w14:textId="7730543E" w:rsidR="000F3B60" w:rsidRDefault="000F3B60" w:rsidP="003C13CC">
      <w:pPr>
        <w:spacing w:after="120" w:line="240" w:lineRule="auto"/>
        <w:ind w:right="0" w:firstLine="726"/>
      </w:pPr>
      <w:r w:rsidRPr="000F3B60">
        <w:t xml:space="preserve">Xây dựng xã </w:t>
      </w:r>
      <w:r w:rsidR="00D00815">
        <w:t>T</w:t>
      </w:r>
      <w:r w:rsidR="00D00815" w:rsidRPr="00D00815">
        <w:t>â</w:t>
      </w:r>
      <w:r w:rsidR="00D00815">
        <w:t>n H</w:t>
      </w:r>
      <w:r w:rsidR="00D00815" w:rsidRPr="00D00815">
        <w:t>ộ</w:t>
      </w:r>
      <w:r w:rsidR="00D00815">
        <w:t>i</w:t>
      </w:r>
      <w:r w:rsidRPr="000F3B60">
        <w:t xml:space="preserve"> trở thành địa phương phát triển toàn diện, bền vững, theo hướng hiện đại và giàu bản sắc; kinh tế tăng trưởng nhanh dựa trên nền tảng nông nghiệp công nghệ cao, dịch vụ và công nghiệp chế biến; đời sống nhân dân được nâng cao rõ rệt; hạ tầng kinh tế - xã hội đồng bộ; môi trường được bảo vệ; an ninh trật tự vững chắc, hướng tới hoàn thành các tiêu chí xã nông thôn mới vào năm 2030.</w:t>
      </w:r>
    </w:p>
    <w:p w14:paraId="386C3D73" w14:textId="7599B02B" w:rsidR="000F3B60" w:rsidRDefault="000F3B60" w:rsidP="003C13CC">
      <w:pPr>
        <w:spacing w:after="120" w:line="240" w:lineRule="auto"/>
        <w:ind w:right="0" w:firstLine="726"/>
        <w:rPr>
          <w:b/>
          <w:bCs/>
        </w:rPr>
      </w:pPr>
      <w:r>
        <w:rPr>
          <w:b/>
          <w:bCs/>
        </w:rPr>
        <w:t>2. Mục tiêu cụ thể</w:t>
      </w:r>
    </w:p>
    <w:p w14:paraId="60899235" w14:textId="7240C688" w:rsidR="00830676" w:rsidRDefault="00830676" w:rsidP="003C13CC">
      <w:pPr>
        <w:spacing w:after="120" w:line="240" w:lineRule="auto"/>
        <w:ind w:right="0" w:firstLine="726"/>
        <w:rPr>
          <w:i/>
        </w:rPr>
      </w:pPr>
      <w:r>
        <w:t xml:space="preserve">2.1. Về thực hiện Nghị quyết Đại hội đại biểu toàn quốc lần thứ XIV của đảng </w:t>
      </w:r>
      <w:r>
        <w:rPr>
          <w:i/>
        </w:rPr>
        <w:t>(Phụ lục chi tiết kèm theo).</w:t>
      </w:r>
    </w:p>
    <w:p w14:paraId="0C789A69" w14:textId="77777777" w:rsidR="00830676" w:rsidRDefault="00830676" w:rsidP="003C13CC">
      <w:pPr>
        <w:spacing w:after="120" w:line="240" w:lineRule="auto"/>
        <w:ind w:right="20" w:firstLine="726"/>
        <w:rPr>
          <w:i/>
        </w:rPr>
      </w:pPr>
      <w:r>
        <w:rPr>
          <w:bCs/>
        </w:rPr>
        <w:t xml:space="preserve">2.2. </w:t>
      </w:r>
      <w:r w:rsidRPr="00830676">
        <w:rPr>
          <w:bCs/>
        </w:rPr>
        <w:t>Về thực hiện Nghị quyết Đại hội Đảng bộ tỉnh lần thứ I, nhiệm kỳ 2025 - 2030</w:t>
      </w:r>
      <w:r>
        <w:rPr>
          <w:sz w:val="24"/>
        </w:rPr>
        <w:t xml:space="preserve"> </w:t>
      </w:r>
      <w:r>
        <w:rPr>
          <w:i/>
        </w:rPr>
        <w:t>(Phụ lục chi tiết kèm theo).</w:t>
      </w:r>
    </w:p>
    <w:p w14:paraId="452C74B8" w14:textId="3D908621" w:rsidR="00830676" w:rsidRPr="00830676" w:rsidRDefault="00830676" w:rsidP="003C13CC">
      <w:pPr>
        <w:spacing w:after="120" w:line="240" w:lineRule="auto"/>
        <w:ind w:right="20" w:firstLine="726"/>
        <w:rPr>
          <w:iCs/>
        </w:rPr>
      </w:pPr>
      <w:r>
        <w:rPr>
          <w:iCs/>
        </w:rPr>
        <w:t>2.3.</w:t>
      </w:r>
      <w:r>
        <w:rPr>
          <w:i/>
        </w:rPr>
        <w:t xml:space="preserve"> </w:t>
      </w:r>
      <w:r w:rsidRPr="00830676">
        <w:rPr>
          <w:bCs/>
        </w:rPr>
        <w:t xml:space="preserve">Về thực hiện Nghị quyết Đại hội </w:t>
      </w:r>
      <w:r>
        <w:rPr>
          <w:bCs/>
        </w:rPr>
        <w:t xml:space="preserve">đại biểu </w:t>
      </w:r>
      <w:r w:rsidRPr="00830676">
        <w:rPr>
          <w:bCs/>
        </w:rPr>
        <w:t xml:space="preserve">Đảng bộ </w:t>
      </w:r>
      <w:r>
        <w:rPr>
          <w:bCs/>
        </w:rPr>
        <w:t>xã</w:t>
      </w:r>
      <w:r w:rsidRPr="00830676">
        <w:rPr>
          <w:bCs/>
        </w:rPr>
        <w:t xml:space="preserve"> lần thứ I, nhiệm kỳ 2025 - 2030</w:t>
      </w:r>
      <w:r>
        <w:rPr>
          <w:sz w:val="24"/>
        </w:rPr>
        <w:t xml:space="preserve"> </w:t>
      </w:r>
      <w:r>
        <w:rPr>
          <w:i/>
        </w:rPr>
        <w:t>(Phụ lục chi tiết kèm theo).</w:t>
      </w:r>
    </w:p>
    <w:p w14:paraId="6017E58F" w14:textId="73120993" w:rsidR="001D34E9" w:rsidRDefault="00676B4B" w:rsidP="003C13CC">
      <w:pPr>
        <w:pStyle w:val="Heading1"/>
        <w:spacing w:after="120" w:line="240" w:lineRule="auto"/>
        <w:ind w:left="0" w:right="0" w:firstLine="726"/>
      </w:pPr>
      <w:r>
        <w:t>II</w:t>
      </w:r>
      <w:r w:rsidR="00830676">
        <w:t>I</w:t>
      </w:r>
      <w:r>
        <w:t>.</w:t>
      </w:r>
      <w:r w:rsidR="00830676">
        <w:t xml:space="preserve"> NỘI DUNG, NHIỆM VỤ,</w:t>
      </w:r>
      <w:r>
        <w:t xml:space="preserve"> GIẢI PHÁP </w:t>
      </w:r>
    </w:p>
    <w:p w14:paraId="1877958E" w14:textId="20510ACC" w:rsidR="002A09C6" w:rsidRDefault="00676B4B" w:rsidP="003C13CC">
      <w:pPr>
        <w:pStyle w:val="Heading1"/>
        <w:spacing w:after="120" w:line="240" w:lineRule="auto"/>
        <w:ind w:left="0" w:right="0" w:firstLine="726"/>
      </w:pPr>
      <w:r>
        <w:t>1</w:t>
      </w:r>
      <w:r>
        <w:rPr>
          <w:b w:val="0"/>
        </w:rPr>
        <w:t xml:space="preserve">. </w:t>
      </w:r>
      <w:r>
        <w:t xml:space="preserve">Vận hành hiệu quả chính quyền địa phương 02 cấp </w:t>
      </w:r>
    </w:p>
    <w:p w14:paraId="3EB121D2" w14:textId="7B4ED366" w:rsidR="002A09C6" w:rsidRDefault="0001632B" w:rsidP="003C13CC">
      <w:pPr>
        <w:spacing w:after="120" w:line="240" w:lineRule="auto"/>
        <w:ind w:right="0" w:firstLine="726"/>
      </w:pPr>
      <w:r w:rsidRPr="0001632B">
        <w:rPr>
          <w:iCs/>
        </w:rPr>
        <w:t>a)</w:t>
      </w:r>
      <w:r>
        <w:rPr>
          <w:i/>
        </w:rPr>
        <w:t xml:space="preserve"> </w:t>
      </w:r>
      <w:r>
        <w:t xml:space="preserve">Chủ động đề xuất, chuẩn bị đầy đủ nội dung trình Hội đồng nhân dân xã, bảo đảm chặt chẽ về cơ sở pháp lý, nguồn lực và giải pháp thực hiện; nâng cao chất lượng tham mưu ban hành cơ chế, chính sách nhằm huy động các nguồn lực, khơi thông và sử dụng hiệu quả các nguồn lực, tạo động lực thúc đẩy phát triển kinh tế - xã hội của xã. </w:t>
      </w:r>
    </w:p>
    <w:p w14:paraId="2DF0CDBB" w14:textId="1DD9E48E" w:rsidR="002A09C6" w:rsidRDefault="0001632B" w:rsidP="003C13CC">
      <w:pPr>
        <w:spacing w:after="120" w:line="240" w:lineRule="auto"/>
        <w:ind w:right="0" w:firstLine="726"/>
      </w:pPr>
      <w:r w:rsidRPr="0001632B">
        <w:rPr>
          <w:iCs/>
        </w:rPr>
        <w:lastRenderedPageBreak/>
        <w:t>b)</w:t>
      </w:r>
      <w:r>
        <w:t xml:space="preserve"> Tập trung nâng cao năng lực quản lý nhà nước, tiếp tục đẩy mạnh cải cách hành chính gắn với ứng dụng mạnh mẽ chuyển đổi số trong công tác quản lý, chỉ đạo điều hành;</w:t>
      </w:r>
      <w:r>
        <w:rPr>
          <w:i/>
        </w:rPr>
        <w:t xml:space="preserve"> </w:t>
      </w:r>
      <w:r>
        <w:t xml:space="preserve">nâng cao trách nhiệm của cán bộ, công chức trong việc tiếp nhận, xử lý kiến nghị của người dân, doanh nghiệp; chủ động, kịp thời tháo gỡ khó khăn, vướng mắc, tạo điều kiện thuận lợi cho hoạt động sản xuất, kinh doanh, để duy trì mục tiêu tăng trưởng hai con số. </w:t>
      </w:r>
    </w:p>
    <w:p w14:paraId="0A113ACE" w14:textId="465BFF81" w:rsidR="002A09C6" w:rsidRDefault="0001632B" w:rsidP="003C13CC">
      <w:pPr>
        <w:spacing w:after="120" w:line="240" w:lineRule="auto"/>
        <w:ind w:right="0" w:firstLine="726"/>
      </w:pPr>
      <w:r>
        <w:t xml:space="preserve">c) Triển khai thực hiện có hiệu quả Nghị quyết số 66-NQ/TW ngày 30/4/2025 của Bộ Chính trị về đổi mới công tác xây dựng và thi hành pháp luật đáp ứng yêu cầu phát triển đất nước trong kỷ nguyên mới; phối hợp với sở, ban, ngành, Ủy ban nhân dân tỉnh rà soát các văn bản quy phạm pháp luật có quy định chồng chéo, mâu thuẫn, hết hiệu lực hoặc không còn phù hợp để kịp thời tham mưu cấp có thẩm quyền sửa đổi, bổ sung, bãi bỏ hoặc ban hành mới.  </w:t>
      </w:r>
    </w:p>
    <w:p w14:paraId="57B1FA12" w14:textId="240B5B78" w:rsidR="002A09C6" w:rsidRDefault="0001632B" w:rsidP="003C13CC">
      <w:pPr>
        <w:spacing w:after="120" w:line="240" w:lineRule="auto"/>
        <w:ind w:right="0" w:firstLine="726"/>
      </w:pPr>
      <w:r>
        <w:t xml:space="preserve">d) Tiếp tục rà soát, tham mưu kiện toàn tổ chức bộ máy chính quyền địa phương theo hướng tinh gọn, hoạt động hiệu lực, hiệu quả; tham mưu đẩy mạnh phân cấp, phân quyền gắn với kiểm tra, giám sát; kịp thời tháo gỡ khó khăn, vướng mắc trong quá trình thực hiện. Tăng cường kỷ luật, kỷ cương hành chính; tham gia các lớp đào tạo, bồi dưỡng, tập huấn nâng cao năng lực cho đội ngũ cán bộ, công chức, viên chức; đồng thời, tăng cường công tác kiểm tra, đánh giá, phân loại cán bộ, công chức, viên chức gắn với kết quả thực thi nhiệm vụ; kịp thời sàng lọc, bố trí, sử dụng cán bộ phù hợp, đáp ứng yêu cầu vận hành chính quyền địa phương 02 cấp. </w:t>
      </w:r>
    </w:p>
    <w:p w14:paraId="61D3565C" w14:textId="07F9CAE3" w:rsidR="002A09C6" w:rsidRDefault="0001632B" w:rsidP="003C13CC">
      <w:pPr>
        <w:spacing w:after="120" w:line="240" w:lineRule="auto"/>
        <w:ind w:right="0" w:firstLine="726"/>
      </w:pPr>
      <w:r>
        <w:rPr>
          <w:iCs/>
        </w:rPr>
        <w:t xml:space="preserve">đ) </w:t>
      </w:r>
      <w:r>
        <w:t xml:space="preserve">Triển khai sâu rộng, hiệu quả phong trào “Bình dân học vụ số”, nâng cao kỹ năng số cho đội ngũ cán bộ, công chức, viên chức và người dân. </w:t>
      </w:r>
    </w:p>
    <w:p w14:paraId="03A4EEC1" w14:textId="023F0B98" w:rsidR="002A09C6" w:rsidRDefault="0001632B" w:rsidP="003C13CC">
      <w:pPr>
        <w:spacing w:after="120" w:line="240" w:lineRule="auto"/>
        <w:ind w:right="0" w:firstLine="726"/>
      </w:pPr>
      <w:r>
        <w:t xml:space="preserve">e) Tăng cường công tác kiểm tra kịp thời phát hiện, ngăn ngừa, xử lý nghiêm minh sai phạm. Đẩy mạnh đấu tranh phòng, chống tham nhũng, lãng phí, tiêu cực; thực hiện nghiêm các quy định của Đảng, pháp luật của Nhà nước về kiểm soát quyền lực, quản lý tài sản công, đặc biệt chú trọng rà soát, xử lý phù hợp các vấn đề phát sinh sau sáp nhập tỉnh và tổ chức chính quyền 02 cấp bảo đảm trong sạch, vững mạnh. </w:t>
      </w:r>
    </w:p>
    <w:p w14:paraId="696801BB" w14:textId="7E3C8977" w:rsidR="002A09C6" w:rsidRDefault="00676B4B" w:rsidP="003C13CC">
      <w:pPr>
        <w:pStyle w:val="Heading1"/>
        <w:spacing w:after="120" w:line="240" w:lineRule="auto"/>
        <w:ind w:left="0" w:right="0" w:firstLine="726"/>
      </w:pPr>
      <w:r>
        <w:t xml:space="preserve">2. Về phát triển kinh tế - xã hội </w:t>
      </w:r>
    </w:p>
    <w:p w14:paraId="561755CC" w14:textId="77777777" w:rsidR="002A09C6" w:rsidRDefault="00676B4B" w:rsidP="003C13CC">
      <w:pPr>
        <w:pStyle w:val="Heading2"/>
        <w:spacing w:after="120" w:line="240" w:lineRule="auto"/>
        <w:ind w:left="0" w:right="0" w:firstLine="726"/>
      </w:pPr>
      <w:r>
        <w:t xml:space="preserve">2.1. Tiếp tục xây dựng và hoàn thiện các cơ chế, chính sách ưu tiên thúc đẩy phát triển kinh tế nhanh và bền vững </w:t>
      </w:r>
    </w:p>
    <w:p w14:paraId="21C4DE65" w14:textId="40D30680" w:rsidR="00D9356B" w:rsidRDefault="009435EA" w:rsidP="003C13CC">
      <w:pPr>
        <w:spacing w:after="120" w:line="240" w:lineRule="auto"/>
        <w:ind w:right="0" w:firstLine="726"/>
      </w:pPr>
      <w:r>
        <w:t xml:space="preserve">Khai thác hiệu quả các lợi thế sẵn có trên địa bàn xã </w:t>
      </w:r>
      <w:r w:rsidR="00A51E61">
        <w:t>đặc biệt là về nông nghiệp, phát triển các vùng nguyên liệu</w:t>
      </w:r>
      <w:r w:rsidR="00D9356B">
        <w:t xml:space="preserve"> gắn với công nghiệp chế biến</w:t>
      </w:r>
      <w:r>
        <w:t>.</w:t>
      </w:r>
    </w:p>
    <w:p w14:paraId="58435E68" w14:textId="28D9ECBA" w:rsidR="002A09C6" w:rsidRDefault="00D9356B" w:rsidP="003C13CC">
      <w:pPr>
        <w:spacing w:after="120" w:line="240" w:lineRule="auto"/>
        <w:ind w:right="0" w:firstLine="726"/>
      </w:pPr>
      <w:r w:rsidRPr="00D9356B">
        <w:t>Vận dụng có hiệu quả cơ chế, chính sách của Trung ương, tỉnh; triển khai thực hiện hiệu quả Nghị quyết số 66-NQ/TW ngày 30/4/2025 của Bộ Chính trị về đổi mới công tác xây dựng và thi hành pháp luật tạo môi trường đầu tư kinh doanh hấp dẫn, thuận lợi, đáp ứng yêu cầu thu hút đầu tư, thúc đẩy cơ cấu lại kinh tế, đạt mục tiêu đề ra; đồng thời triển khai thực hiện có hiệu quả cơ chế, chính sách thuộc thẩm quyền của địa phương để phát triển ngành kinh tế nông nghiệp công nghệ cao, các sản phẩm gi</w:t>
      </w:r>
      <w:r w:rsidR="001B33F3">
        <w:t>á trị gia tăng</w:t>
      </w:r>
      <w:r>
        <w:t xml:space="preserve">. </w:t>
      </w:r>
    </w:p>
    <w:p w14:paraId="58DEBF31" w14:textId="043D50EE" w:rsidR="002A09C6" w:rsidRDefault="00792FFF" w:rsidP="003C13CC">
      <w:pPr>
        <w:spacing w:after="120" w:line="240" w:lineRule="auto"/>
        <w:ind w:right="0" w:firstLine="726"/>
      </w:pPr>
      <w:r>
        <w:lastRenderedPageBreak/>
        <w:t xml:space="preserve">Xây dựng và triển khai Kế hoạch thực hiện Quy hoạch chung và quy hoạch </w:t>
      </w:r>
      <w:r w:rsidR="001B33F3">
        <w:t>h</w:t>
      </w:r>
      <w:r w:rsidR="001B33F3" w:rsidRPr="001B33F3">
        <w:t>oạc</w:t>
      </w:r>
      <w:r w:rsidR="001B33F3">
        <w:t>h chi ti</w:t>
      </w:r>
      <w:r w:rsidR="001B33F3" w:rsidRPr="001B33F3">
        <w:t>ế</w:t>
      </w:r>
      <w:r w:rsidR="001B33F3">
        <w:t>t</w:t>
      </w:r>
      <w:r>
        <w:t xml:space="preserve"> trên địa bàn xã, bảo đảm phù hợp với Quy hoạch tỉnh.  </w:t>
      </w:r>
    </w:p>
    <w:p w14:paraId="2B7FEB10" w14:textId="341B48F6" w:rsidR="002A09C6" w:rsidRDefault="00676B4B" w:rsidP="00293697">
      <w:pPr>
        <w:spacing w:after="120" w:line="240" w:lineRule="auto"/>
        <w:ind w:right="0" w:firstLine="726"/>
        <w:rPr>
          <w:b/>
        </w:rPr>
      </w:pPr>
      <w:r>
        <w:rPr>
          <w:b/>
        </w:rPr>
        <w:t xml:space="preserve">2.2. Cơ cấu lại nền kinh tế trên cơ sở phát huy tối đa tiềm năng, thế mạnh sẵn có; đồng thời xác lập mô hình tăng trưởng kinh tế bền vững dựa vào khoa học công nghệ, đổi mới sáng tạo và chuyển đổi số; phát triển kinh tế tư nhân trở thành động lực quan trọng nhất cho tăng trưởng, thúc đẩy liên kết để phát triển </w:t>
      </w:r>
    </w:p>
    <w:p w14:paraId="15CAC848" w14:textId="4349C254" w:rsidR="00293697" w:rsidRDefault="00293697" w:rsidP="001B33F3">
      <w:pPr>
        <w:pStyle w:val="BodyText"/>
        <w:ind w:firstLine="560"/>
        <w:jc w:val="both"/>
      </w:pPr>
      <w:r>
        <w:t>Tiếp tục triển khai hiệu quả Nghị quyết số 68-NQ/TW ngày 04/5/2025 của Bộ Chính trị về phát triển kinh tế tư nhân,</w:t>
      </w:r>
      <w:r>
        <w:rPr>
          <w:b/>
        </w:rPr>
        <w:t xml:space="preserve"> </w:t>
      </w:r>
      <w:r>
        <w:t xml:space="preserve">Nghị quyết 79-NQ/TW, ngày 06/01/2026 của Bộ Chính trị về phát triển kinh tế nhà nước; nâng cao hiệu quả hoạt động của khu vực kinh tế nhà nước, đồng thời phát triển kinh tế tư nhân trở thành động lực quan trọng của nền kinh tế. </w:t>
      </w:r>
      <w:r w:rsidRPr="002F704D">
        <w:t>Tập trung nguồn lực và thu hút đầu tư</w:t>
      </w:r>
      <w:r>
        <w:t>, tạo liên kết với các địa bàn giáp ranh.</w:t>
      </w:r>
    </w:p>
    <w:p w14:paraId="7FB0F4B1" w14:textId="550C67B4" w:rsidR="001B33F3" w:rsidRPr="00293697" w:rsidRDefault="001B33F3" w:rsidP="001B33F3">
      <w:pPr>
        <w:spacing w:after="120" w:line="240" w:lineRule="auto"/>
        <w:ind w:right="0" w:firstLine="726"/>
      </w:pPr>
      <w:r>
        <w:t xml:space="preserve">Phấn đấu đến năm 2030, cơ cấu kinh tế chuyển dịch theo hướng tăng tỷ trọng khu vực công nghiệp - xây dựng và dịch vụ, giảm dần tỷ trọng khu vực nông nghiệp.  </w:t>
      </w:r>
    </w:p>
    <w:p w14:paraId="4CD0AAA5" w14:textId="3F123F2D" w:rsidR="00347DCC" w:rsidRDefault="00347DCC" w:rsidP="00293697">
      <w:pPr>
        <w:pStyle w:val="BodyText"/>
        <w:ind w:firstLine="560"/>
        <w:jc w:val="both"/>
      </w:pPr>
      <w:r w:rsidRPr="001B33F3">
        <w:t xml:space="preserve">Tiếp tục tập trung triển khai có hiệu quả Chương trình tái cơ cấu nông nghiệp giai đoạn 2021-2025; Kế hoạch phát triển nông nghiệp và nông thôn bền vững giai đoạn 2021-2030, tầm nhìn đến năm 2050 trên địa bàn xã </w:t>
      </w:r>
      <w:r w:rsidR="00D00815" w:rsidRPr="001B33F3">
        <w:t>Tân Hội</w:t>
      </w:r>
      <w:r w:rsidR="00D00815" w:rsidRPr="00D00815">
        <w:rPr>
          <w:color w:val="FF0000"/>
        </w:rPr>
        <w:t xml:space="preserve"> </w:t>
      </w:r>
      <w:r w:rsidRPr="00347DCC">
        <w:t xml:space="preserve">và Đề án “Phát triển bền vững một triệu héc-ta lúa chuyên canh chất lượng cao, phát thải thấp gắn với tăng trưởng xanh vùng ĐBSCL đến năm 2030”. </w:t>
      </w:r>
      <w:r w:rsidR="00293697" w:rsidRPr="002F704D">
        <w:t xml:space="preserve">Tập trung phát triển kinh tế xanh, kinh tế tuần hoàn gắn với phát triển kinh tế nông nghiệp theo chiều sâu, ứng dụng công nghệ cao, quy mô lớn theo chuỗi giá trị, tập trung các sản phẩm chủ lực như lúa gạo, rau màu, cây ăn trái, chăn nuôi gia súc, ứng dụng công nghệ cao, giảm phát thải, giảm giá thành, nâng </w:t>
      </w:r>
      <w:r w:rsidR="00293697">
        <w:t>sản phẩm hàng hoá nông sản.</w:t>
      </w:r>
    </w:p>
    <w:p w14:paraId="76B0BEA9" w14:textId="77777777" w:rsidR="00293697" w:rsidRDefault="00293697" w:rsidP="00293697">
      <w:pPr>
        <w:spacing w:after="120" w:line="240" w:lineRule="auto"/>
        <w:ind w:right="0" w:firstLine="726"/>
      </w:pPr>
      <w:r>
        <w:t>Phát triển giống cây trồng, vật nuôi, xây dựng thương hiệu nông sản đặc sản, triển khai có hiệu quả Đề án “Mỗi xã một sản phẩm”. Tiếp tục thực hiện Chương trình hành động của Ban chấp hành Đảng bộ tỉnh về phát triển hợp tác xã, tổ hợp tác gắn với tổ chức sản xuất nông nghiệp theo chuỗi giá trị ngành hàng chủ lực trên địa bàn xã T</w:t>
      </w:r>
      <w:r w:rsidRPr="00D00815">
        <w:t>â</w:t>
      </w:r>
      <w:r>
        <w:t>n H</w:t>
      </w:r>
      <w:r w:rsidRPr="00D00815">
        <w:t>ộ</w:t>
      </w:r>
      <w:r>
        <w:t>i.</w:t>
      </w:r>
    </w:p>
    <w:p w14:paraId="758F4DE8" w14:textId="2E3C0847" w:rsidR="00293697" w:rsidRDefault="00293697" w:rsidP="00293697">
      <w:pPr>
        <w:spacing w:after="120" w:line="240" w:lineRule="auto"/>
        <w:ind w:right="0" w:firstLine="726"/>
      </w:pPr>
      <w:r>
        <w:t xml:space="preserve">Đẩy mạnh chuyển giao, hướng dẫn ứng dụng khoa học - công nghệ nhằm nâng cao trình độ và kỹ thuật sản xuất, chăn nuôi của nông dân. Mời gọi các doanh nghiệp vào đầu tư trên địa bàn xã, khuyến khích phát triển các loại hình chăn nuôi gia súc, gia cầm theo mô hình ứng dụng công nghệ cao, gắn với bảo vệ môi trường.  </w:t>
      </w:r>
    </w:p>
    <w:p w14:paraId="11F8DD6D" w14:textId="77777777" w:rsidR="002A09C6" w:rsidRDefault="00676B4B" w:rsidP="003C13CC">
      <w:pPr>
        <w:spacing w:after="120" w:line="240" w:lineRule="auto"/>
        <w:ind w:right="0" w:firstLine="726"/>
      </w:pPr>
      <w:r>
        <w:t xml:space="preserve">Tập trung cơ cấu lại thu, chi ngân sách theo hướng bền vững, tăng tỷ trọng chi đầu tư phát triển, triệt để tiết kiệm chi thường xuyên theo quy định. Tăng cường quản lý thu ngân sách, chống thất thu, gian lận thuế và xử lý nợ đọng thuế. </w:t>
      </w:r>
    </w:p>
    <w:p w14:paraId="3A6E634A" w14:textId="77777777" w:rsidR="00D00815" w:rsidRPr="002F704D" w:rsidRDefault="00D00815" w:rsidP="00D00815">
      <w:pPr>
        <w:pStyle w:val="BodyText"/>
        <w:ind w:firstLine="560"/>
        <w:jc w:val="both"/>
      </w:pPr>
      <w:r w:rsidRPr="002F704D">
        <w:t xml:space="preserve">Đầu tư hạ tầng, </w:t>
      </w:r>
      <w:r>
        <w:t>giao thông kết nối liên ấp, liên xã với các địa bàn giáp ranh (Thoại Sơn, Mỹ Thuận, Vĩnh Thông, Tân Hiệp, Thạnh Đông…). Đề xuất nâng cấp Tỉnh lộ 961, tận dụng tuyến giao thông kết nối Rạch Giá – Long xuyên để liên kết vùng, phát triển kinh tế của địa phương.</w:t>
      </w:r>
    </w:p>
    <w:p w14:paraId="5CE4E3B0" w14:textId="60446C9F" w:rsidR="002A09C6" w:rsidRDefault="00676B4B" w:rsidP="003C13CC">
      <w:pPr>
        <w:pStyle w:val="Heading2"/>
        <w:spacing w:after="120" w:line="240" w:lineRule="auto"/>
        <w:ind w:left="0" w:right="0" w:firstLine="726"/>
      </w:pPr>
      <w:r>
        <w:lastRenderedPageBreak/>
        <w:t xml:space="preserve">2.3. Phát triển khoa học - công nghệ, đổi mới sáng tạo và chuyển đổi số làm động lực chính để đột phá phát triển  </w:t>
      </w:r>
    </w:p>
    <w:p w14:paraId="690143A0" w14:textId="77777777" w:rsidR="00C2334D" w:rsidRDefault="00676B4B" w:rsidP="003C13CC">
      <w:pPr>
        <w:spacing w:after="120" w:line="240" w:lineRule="auto"/>
        <w:ind w:right="0" w:firstLine="726"/>
      </w:pPr>
      <w:r>
        <w:t>Triển khai hiệu quả Nghị quyết số 57-NQ/TW ngày 22/12/2024 của Bộ Chính trị về đột phá phát triển khoa học - công nghệ, đổi mới sáng tạo và chuyển đổi số quốc gia. Tăng cường đầu tư, hoàn thiện hạ tầng số đồng bộ; đẩy mạnh ứng dụng khoa học - công nghệ và chuyển đổi số trong các lĩnh vực kinh tế, quản trị và dịch vụ công, góp phần nâng cao hiệu quả quản trị địa phương và cải cách hành chính.</w:t>
      </w:r>
    </w:p>
    <w:p w14:paraId="128CD58A" w14:textId="7CDE4B6A" w:rsidR="00C2334D" w:rsidRPr="00C2334D" w:rsidRDefault="00C2334D" w:rsidP="003C13CC">
      <w:pPr>
        <w:spacing w:after="120" w:line="240" w:lineRule="auto"/>
        <w:ind w:right="0" w:firstLine="726"/>
        <w:rPr>
          <w:iCs/>
        </w:rPr>
      </w:pPr>
      <w:r w:rsidRPr="00C2334D">
        <w:rPr>
          <w:iCs/>
        </w:rPr>
        <w:t>Đẩy mạnh đổi mới, sáng tạo, ứng dụng khoa học - kỹ thuật và chuyển đổi số vào sản xuất kinh doanh nhằm gia tăng chất lượng, giá trị gia tăng trong kinh tế nông nghiệp, công nghiệp</w:t>
      </w:r>
      <w:r w:rsidR="001B4C88">
        <w:rPr>
          <w:iCs/>
        </w:rPr>
        <w:t xml:space="preserve"> chế biến, thương mại - dịch vụ</w:t>
      </w:r>
      <w:r w:rsidRPr="00C2334D">
        <w:rPr>
          <w:iCs/>
        </w:rPr>
        <w:t>.</w:t>
      </w:r>
    </w:p>
    <w:p w14:paraId="3FE8C109" w14:textId="77777777" w:rsidR="00C2334D" w:rsidRPr="00C2334D" w:rsidRDefault="00C2334D" w:rsidP="003C13CC">
      <w:pPr>
        <w:spacing w:after="120" w:line="240" w:lineRule="auto"/>
        <w:ind w:right="0" w:firstLine="726"/>
        <w:rPr>
          <w:iCs/>
        </w:rPr>
      </w:pPr>
      <w:r w:rsidRPr="00C2334D">
        <w:rPr>
          <w:iCs/>
        </w:rPr>
        <w:t>Định hướng và tạo thuận lợi cho việc xây dựng nhãn hiệu, thương hiệu sản phẩm gắn với “tên - địa danh, vùng miền"”, đáp ứng tiêu chuẩn thị trường nội địa và xuất khẩu.</w:t>
      </w:r>
    </w:p>
    <w:p w14:paraId="5F424F0F" w14:textId="77777777" w:rsidR="00C2334D" w:rsidRPr="00C2334D" w:rsidRDefault="00C2334D" w:rsidP="003C13CC">
      <w:pPr>
        <w:spacing w:after="120" w:line="240" w:lineRule="auto"/>
        <w:ind w:right="0" w:firstLine="726"/>
        <w:rPr>
          <w:iCs/>
        </w:rPr>
      </w:pPr>
      <w:r w:rsidRPr="00C2334D">
        <w:rPr>
          <w:iCs/>
        </w:rPr>
        <w:t>Đẩy mạnh việc quản lý, giám sát chất lượng sản phẩm nông sản, sản xuất gắn với liên kết tiêu thụ và cấp mã số để quản lý vùng trồng.</w:t>
      </w:r>
    </w:p>
    <w:p w14:paraId="05CC200C" w14:textId="109F8362" w:rsidR="002A09C6" w:rsidRPr="00C2334D" w:rsidRDefault="00C2334D" w:rsidP="003C13CC">
      <w:pPr>
        <w:spacing w:after="120" w:line="240" w:lineRule="auto"/>
        <w:ind w:right="0" w:firstLine="726"/>
        <w:rPr>
          <w:iCs/>
        </w:rPr>
      </w:pPr>
      <w:r w:rsidRPr="00C2334D">
        <w:rPr>
          <w:iCs/>
        </w:rPr>
        <w:t>Vận động nông dân ứng dụng khoa học kỹ thuật trong sản xuất nông nghiệp, nâng cao chất lượng các loại cây trồng, bảo quản hàng nông sản, chất lượng sản phẩm tốt đáp ứng nhu cầu thị trườ</w:t>
      </w:r>
      <w:r w:rsidR="00EC6D8F">
        <w:rPr>
          <w:iCs/>
        </w:rPr>
        <w:t>ng. Nâng sản xuất đơn lẻ lên quy</w:t>
      </w:r>
      <w:r w:rsidRPr="00C2334D">
        <w:rPr>
          <w:iCs/>
        </w:rPr>
        <w:t xml:space="preserve"> mô lớn, hợp tác, tổ hợp tác. Xây dựng thương hiệu sản phẩm đủ sức cạnh tranh trên thị trường.</w:t>
      </w:r>
    </w:p>
    <w:p w14:paraId="02F61B58" w14:textId="5FD688C2" w:rsidR="002A09C6" w:rsidRDefault="00676B4B" w:rsidP="003C13CC">
      <w:pPr>
        <w:spacing w:after="120" w:line="240" w:lineRule="auto"/>
        <w:ind w:right="0" w:firstLine="726"/>
      </w:pPr>
      <w:r>
        <w:t xml:space="preserve">Triển khai các chương trình phát triển khoa học, công nghệ và đổi mới sáng tạo gắn với mô hình tăng trưởng mới; thúc đẩy nghiên cứu, chuyển giao công nghệ, nhất là công nghệ sinh học trong chọn tạo giống và quy trình canh tác đạt chuẩn quốc tế đối với các sản phẩm chủ lực lúa gạo, góp phần nâng cao giá trị gia tăng và giảm phát thải.   </w:t>
      </w:r>
    </w:p>
    <w:p w14:paraId="1A88C40B" w14:textId="293AC849" w:rsidR="002A09C6" w:rsidRDefault="00C2334D" w:rsidP="003C13CC">
      <w:pPr>
        <w:spacing w:after="120" w:line="240" w:lineRule="auto"/>
        <w:ind w:right="0" w:firstLine="726"/>
      </w:pPr>
      <w:r>
        <w:t>Đ</w:t>
      </w:r>
      <w:r w:rsidRPr="00C2334D">
        <w:t xml:space="preserve">ào tạo đội ngũ cán bộ quản lý trong lĩnh vực khoa học và công nghệ; </w:t>
      </w:r>
      <w:r>
        <w:t xml:space="preserve">triển khai sâu rộng phong trào “Bình dân học vụ số”, nâng cao kỹ năng số cho cán bộ, người dân và doanh nghiệp. Tạo điều kiện thuận lợi để thu hút các nhân tài đặc biệt là các chuyên gia trong các lĩnh vực trí tuệ nhân tạo, dữ liệu lớn và kinh tế số tham gia phát triển khoa học, công nghệ và chuyển đổi số của </w:t>
      </w:r>
      <w:r w:rsidR="008566B2">
        <w:t>xã</w:t>
      </w:r>
      <w:r>
        <w:t xml:space="preserve">. </w:t>
      </w:r>
    </w:p>
    <w:p w14:paraId="0BD5932B" w14:textId="77777777" w:rsidR="002A09C6" w:rsidRDefault="00676B4B" w:rsidP="003C13CC">
      <w:pPr>
        <w:pStyle w:val="Heading2"/>
        <w:spacing w:after="120" w:line="240" w:lineRule="auto"/>
        <w:ind w:left="0" w:right="0" w:firstLine="726"/>
      </w:pPr>
      <w:r>
        <w:t xml:space="preserve">2.4. Thực hiện đồng bộ các biện pháp nhằm sử dụng tiết kiệm, hiệu quả tài nguyên, bảo vệ môi trường, ứng phó với thiên tai và biến đổi khí hậu </w:t>
      </w:r>
    </w:p>
    <w:p w14:paraId="7C9ABDB8" w14:textId="02439207" w:rsidR="0011016A" w:rsidRDefault="00676B4B" w:rsidP="003C13CC">
      <w:pPr>
        <w:spacing w:after="120" w:line="240" w:lineRule="auto"/>
        <w:ind w:right="0" w:firstLine="726"/>
      </w:pPr>
      <w:r>
        <w:t>Tổ chức triển khai hiệu quả các chương trình, đề án bảo tồn</w:t>
      </w:r>
      <w:r w:rsidR="008566B2">
        <w:t>,</w:t>
      </w:r>
      <w:r>
        <w:t xml:space="preserve"> bảo vệ, phục</w:t>
      </w:r>
      <w:r w:rsidR="00EF6A7F">
        <w:t xml:space="preserve"> hồi hệ sinh thái tự nhiên</w:t>
      </w:r>
      <w:r w:rsidR="008566B2">
        <w:t>.</w:t>
      </w:r>
      <w:r>
        <w:t xml:space="preserve"> Quản lý, khai thác hợp lý và sử dụng hiệu quả, bền vững các nguồn tài nguyên đất, nước, khoáng sản và thủy sản</w:t>
      </w:r>
      <w:r w:rsidR="0011016A">
        <w:t xml:space="preserve">. </w:t>
      </w:r>
      <w:r w:rsidR="0011016A" w:rsidRPr="0011016A">
        <w:t>Chủ động phòng chống thiên tai, thích ứng với biến đổi khí hậu; tăng cường công tác bảo vệ</w:t>
      </w:r>
      <w:r w:rsidR="00EF6A7F">
        <w:t xml:space="preserve"> tài nguyên môi trường</w:t>
      </w:r>
      <w:r w:rsidR="0011016A" w:rsidRPr="0011016A">
        <w:t>, có kế hoạch khai thác và tái đầu tư hàng năm phù hợp</w:t>
      </w:r>
      <w:r w:rsidR="0011016A">
        <w:t xml:space="preserve">.   </w:t>
      </w:r>
    </w:p>
    <w:p w14:paraId="24C99A09" w14:textId="0627F2DB" w:rsidR="00554B13" w:rsidRDefault="00554B13" w:rsidP="003C13CC">
      <w:pPr>
        <w:spacing w:after="120" w:line="240" w:lineRule="auto"/>
        <w:ind w:right="0" w:firstLine="726"/>
      </w:pPr>
      <w:r>
        <w:t>Tiếp tục n</w:t>
      </w:r>
      <w:r w:rsidRPr="00554B13">
        <w:t>âng cao hiệu quả quản lý nhà nước về tài nguyên, khoáng sản bảo đảm nguồn lực được sử dụng hợp lý, tiết kiệm, có hiệu quả, đáp ứng yêu cầu phát triển bền vững</w:t>
      </w:r>
      <w:r>
        <w:t xml:space="preserve"> </w:t>
      </w:r>
      <w:r w:rsidRPr="00554B13">
        <w:t>giảm thiệt hại về vật chất của nhà nước và nhân dân</w:t>
      </w:r>
      <w:r>
        <w:t>.</w:t>
      </w:r>
    </w:p>
    <w:p w14:paraId="29425660" w14:textId="77777777" w:rsidR="002A09C6" w:rsidRDefault="00676B4B" w:rsidP="003C13CC">
      <w:pPr>
        <w:pStyle w:val="Heading1"/>
        <w:spacing w:after="120" w:line="240" w:lineRule="auto"/>
        <w:ind w:left="0" w:right="0" w:firstLine="726"/>
      </w:pPr>
      <w:r>
        <w:lastRenderedPageBreak/>
        <w:t xml:space="preserve">3. Về phát triển văn hóa, xã hội, con người </w:t>
      </w:r>
    </w:p>
    <w:p w14:paraId="70F86D86" w14:textId="77777777" w:rsidR="002A09C6" w:rsidRDefault="00676B4B" w:rsidP="003C13CC">
      <w:pPr>
        <w:pStyle w:val="Heading2"/>
        <w:spacing w:after="120" w:line="240" w:lineRule="auto"/>
        <w:ind w:left="0" w:right="0" w:firstLine="726"/>
      </w:pPr>
      <w:r>
        <w:t xml:space="preserve">3.1. Phát huy mạnh mẽ giá trị truyền thống, văn hóa, con người An Giang trong giai đoạn mới  </w:t>
      </w:r>
    </w:p>
    <w:p w14:paraId="4CA634F3" w14:textId="411A3660" w:rsidR="002A09C6" w:rsidRDefault="00032126" w:rsidP="003C13CC">
      <w:pPr>
        <w:spacing w:after="120" w:line="240" w:lineRule="auto"/>
        <w:ind w:right="0" w:firstLine="726"/>
      </w:pPr>
      <w:r>
        <w:t>Cụ thể hóa</w:t>
      </w:r>
      <w:r>
        <w:rPr>
          <w:b/>
        </w:rPr>
        <w:t xml:space="preserve"> </w:t>
      </w:r>
      <w:r>
        <w:t xml:space="preserve">Nghị quyết số 80-NQ/TW ngày 07/01/2026 của Bộ Chính trị về phát triển văn hóa Việt Nam; xây dựng và phát triển toàn diện văn hóa, con người An Giang phù hợp với yêu cầu phát triển trong giai đoạn mới, trọng tâm là xây dựng môi trường văn hóa lành mạnh trong mọi lĩnh vực của đời sống xã hội. Xây dựng, hoàn thiện và tổ chức thực hiện hiệu quả các cơ chế, chính sách phát triển văn hóa; bảo tồn, phát huy các giá trị văn hóa truyền thống, phát triển công nghiệp văn hóa gắn với phát triển du lịch; duy trì, phát triển các hoạt động thể dục, thể thao, vui chơi giải trí nhằm nâng cao đời sống tinh thần của Nhân dân. </w:t>
      </w:r>
    </w:p>
    <w:p w14:paraId="101994B4" w14:textId="77777777" w:rsidR="00032126" w:rsidRDefault="00032126" w:rsidP="003C13CC">
      <w:pPr>
        <w:spacing w:after="120" w:line="240" w:lineRule="auto"/>
        <w:ind w:right="0" w:firstLine="726"/>
      </w:pPr>
      <w:r>
        <w:t>Đề xuất</w:t>
      </w:r>
      <w:r>
        <w:rPr>
          <w:b/>
        </w:rPr>
        <w:t xml:space="preserve"> </w:t>
      </w:r>
      <w:r>
        <w:t>đầu tư, hoàn thiện hệ thống thiết chế văn hóa, thể dục thể thao; xây dựng môi trường văn hóa cơ sở, nếp sống văn hóa, văn minh trong cộng đồng dân cư, đáp ứng tốt hơn nhu cầu hưởng thụ văn hóa của người dân.</w:t>
      </w:r>
    </w:p>
    <w:p w14:paraId="1F4A353B" w14:textId="4EE249E1" w:rsidR="002A09C6" w:rsidRDefault="00032126" w:rsidP="003C13CC">
      <w:pPr>
        <w:spacing w:after="120" w:line="240" w:lineRule="auto"/>
        <w:ind w:right="0" w:firstLine="726"/>
      </w:pPr>
      <w:r w:rsidRPr="00032126">
        <w:t xml:space="preserve">Bảo tồn phát huy các giá trị văn hóa truyền thống; hoàn thiện hệ thống thiết chế văn hóa ở cơ sở; tôn tạo, nâng cấp các </w:t>
      </w:r>
      <w:r>
        <w:t xml:space="preserve">di </w:t>
      </w:r>
      <w:r w:rsidRPr="00032126">
        <w:t>tích lịch sử lâu năm; xây dựng, hoàn thiện hệ thống giá trị văn hóa con người theo định hướng chung của tỉnh</w:t>
      </w:r>
      <w:r>
        <w:t>.</w:t>
      </w:r>
    </w:p>
    <w:p w14:paraId="7CE8E1EF" w14:textId="77777777" w:rsidR="002A09C6" w:rsidRDefault="00676B4B" w:rsidP="003C13CC">
      <w:pPr>
        <w:pStyle w:val="Heading2"/>
        <w:spacing w:after="120" w:line="240" w:lineRule="auto"/>
        <w:ind w:left="0" w:right="0" w:firstLine="726"/>
      </w:pPr>
      <w:r>
        <w:t xml:space="preserve">3.2. Nâng cao chất lượng giáo dục và đào tạo, phát triển nguồn nhân lực chất lượng cao </w:t>
      </w:r>
    </w:p>
    <w:p w14:paraId="229120A6" w14:textId="5049AD29" w:rsidR="00032126" w:rsidRDefault="00032126" w:rsidP="003C13CC">
      <w:pPr>
        <w:spacing w:after="120" w:line="240" w:lineRule="auto"/>
        <w:ind w:right="0" w:firstLine="726"/>
        <w:rPr>
          <w:iCs/>
        </w:rPr>
      </w:pPr>
      <w:r w:rsidRPr="00032126">
        <w:rPr>
          <w:iCs/>
        </w:rPr>
        <w:t xml:space="preserve">Tiếp tục thực hiện theo chủ trương đổi mới căn bản, toàn diện giáo dục và đào tạo; nâng cao dân trí, chất lượng đào tạo nhân lực, chú trọng phát hiện, bồi dưỡng, trọng dụng </w:t>
      </w:r>
      <w:r>
        <w:rPr>
          <w:iCs/>
        </w:rPr>
        <w:t xml:space="preserve">nhân tài, </w:t>
      </w:r>
      <w:r w:rsidRPr="00032126">
        <w:rPr>
          <w:iCs/>
        </w:rPr>
        <w:t>người có năng lực</w:t>
      </w:r>
      <w:r>
        <w:rPr>
          <w:iCs/>
        </w:rPr>
        <w:t>.</w:t>
      </w:r>
    </w:p>
    <w:p w14:paraId="293AD3A9" w14:textId="77777777" w:rsidR="00032126" w:rsidRDefault="00676B4B" w:rsidP="003C13CC">
      <w:pPr>
        <w:spacing w:after="120" w:line="240" w:lineRule="auto"/>
        <w:ind w:right="0" w:firstLine="726"/>
      </w:pPr>
      <w:r>
        <w:t>Triển khai thực hiện hiệu quả Nghị quyết số 71</w:t>
      </w:r>
      <w:r w:rsidR="00032126">
        <w:t>-</w:t>
      </w:r>
      <w:r>
        <w:t>NQ/TW ngày 22/8/2025 của Bộ Chính trị về đột phá phát triển giáo dục và đào tạo. Tập trung chuẩn hóa đội ngũ nhà giáo; đổi mới nội dung, phương pháp và hình thức dạy học theo hướng phát triển phẩm chất, năng lực, tăng cường kỹ năng thực hành và tư duy sáng tạo cho người học; đồng thời đẩy mạnh ứng dụng công nghệ thông tin trong công tác quản lý, dạy và học để thích ứng với kỷ nguyên số; tiếp tục đổi mới, phát triển và nâng cao chất lượng giáo</w:t>
      </w:r>
      <w:r>
        <w:rPr>
          <w:b/>
          <w:sz w:val="26"/>
        </w:rPr>
        <w:t xml:space="preserve"> </w:t>
      </w:r>
      <w:r>
        <w:t>dục nghề nghiệp, đào tạo nghề cho lao động nông thôn</w:t>
      </w:r>
      <w:r w:rsidR="00032126">
        <w:t>.</w:t>
      </w:r>
    </w:p>
    <w:p w14:paraId="4EB5646C" w14:textId="5EA7DCFA" w:rsidR="00821756" w:rsidRDefault="00821756" w:rsidP="003C13CC">
      <w:pPr>
        <w:spacing w:after="120" w:line="240" w:lineRule="auto"/>
        <w:ind w:right="0" w:firstLine="726"/>
      </w:pPr>
      <w:r w:rsidRPr="00821756">
        <w:t>Tập trung đẩy mạnh công tác đào tạo nghề gắn với giải quyết việc làm, phát triển nhanh nguồn nhân lực có chất lượng trực tiếp sản xuất, đáp ứng yêu cầu phát triển của thị trường thu hút lao động. Tổ chức dạy nghề ngắn hạn cho lao động nông thôn đảm bảo theo kế hoạch đề ra hàng năm, chú ý các ngành nghề tạo công ăn việc làm tại địa phương, thực hiện đào tạo các ngành nghề phù hợp gắn với giải quyết việc làm tại chỗ. Mời gọi các doanh nghiệp đến đầu tư các cơ sở sản xuất kinh doanh góp phần giải quyết việc làm cho người dân.</w:t>
      </w:r>
    </w:p>
    <w:p w14:paraId="5D6EAE47" w14:textId="5A875945" w:rsidR="002A09C6" w:rsidRPr="00821756" w:rsidRDefault="00676B4B" w:rsidP="003C13CC">
      <w:pPr>
        <w:spacing w:after="120" w:line="240" w:lineRule="auto"/>
        <w:ind w:right="0" w:firstLine="726"/>
        <w:rPr>
          <w:b/>
          <w:bCs/>
        </w:rPr>
      </w:pPr>
      <w:r w:rsidRPr="00821756">
        <w:rPr>
          <w:b/>
          <w:bCs/>
        </w:rPr>
        <w:t xml:space="preserve"> 3.3. Quan tâm chăm sóc sức khỏe Nhân dân; bảo đảm an sinh xã hội, phúc lợi xã hội, an ninh con người </w:t>
      </w:r>
    </w:p>
    <w:p w14:paraId="7A20CF47" w14:textId="002F7109" w:rsidR="002A09C6" w:rsidRDefault="00821756" w:rsidP="003C13CC">
      <w:pPr>
        <w:spacing w:after="120" w:line="240" w:lineRule="auto"/>
        <w:ind w:right="0" w:firstLine="726"/>
      </w:pPr>
      <w:r>
        <w:t xml:space="preserve">Triển khai thực hiện hiệu quả Nghị quyết số 72-NQ/TW ngày 09/9/2025 của Bộ Chính trị, Chương trình hành động 05-Ctr/TU ngày 10/11/2025 của Ban </w:t>
      </w:r>
      <w:r>
        <w:lastRenderedPageBreak/>
        <w:t xml:space="preserve">chấp hành đảng bộ tỉnh thực hiện Nghị quyết số 72-NQ/TW ngày 09/9/2025 của Bộ Chính trị về một số giải pháp đột phá, tăng cường bảo vệ, chăm sóc và nâng cao sức khỏe nhân dân. Kết hợp hài hòa giữa chăm sóc sức khỏe ban đầu với việc điều trị; giữa phòng bệnh với khám, chữa bệnh và phục hồi chức năng; giữa y học cổ truyền với y học hiện đại. Đẩy mạnh chuyển đổi số trong ngành y tế, triển khai sổ khám sức khỏe điện tử, nâng cao chất lượng dịch vụ khám, chữa bệnh, nâng cao chất lượng phục vụ và xây dựng cơ sở y tế xanh – sạch – đẹp, thân thiện môi trường. </w:t>
      </w:r>
      <w:r w:rsidRPr="00821756">
        <w:rPr>
          <w:iCs/>
        </w:rPr>
        <w:t>Quan tâm</w:t>
      </w:r>
      <w:r>
        <w:t xml:space="preserve"> quy hoạch, đào tạo, phát triển đội ngũ cán bộ y tế có trình độ chuyên môn và y đức.  </w:t>
      </w:r>
    </w:p>
    <w:p w14:paraId="57BCCFCD" w14:textId="76BBD041" w:rsidR="002A09C6" w:rsidRDefault="00821756" w:rsidP="003C13CC">
      <w:pPr>
        <w:spacing w:after="120" w:line="240" w:lineRule="auto"/>
        <w:ind w:right="0" w:firstLine="726"/>
      </w:pPr>
      <w:r>
        <w:t xml:space="preserve">Triển khai thực hiện đồng bộ các giải pháp bảo đảm an sinh xã hội, phúc lợi xã hội và an ninh con người trong lĩnh vực giáo dục; trọng tâm là rà soát, hoàn thiện hệ thống chính sách hỗ trợ người học có hoàn cảnh khó khăn và các đối tượng yếu thế. Đẩy mạnh đầu tư hạ tầng, nguồn lực nhằm bảo đảm cơ hội tiếp cận giáo dục giữa khu vực đô thị và nông thôn, xóa bỏ rào cản về địa lý và điều kiện kinh tế để mọi công dân đều được thụ hưởng dịch vụ giáo dục chất lượng tương đương. </w:t>
      </w:r>
    </w:p>
    <w:p w14:paraId="017CD2CE" w14:textId="0267D5CA" w:rsidR="002A09C6" w:rsidRDefault="00821756" w:rsidP="003C13CC">
      <w:pPr>
        <w:spacing w:after="120" w:line="240" w:lineRule="auto"/>
        <w:ind w:right="0" w:firstLine="726"/>
      </w:pPr>
      <w:r>
        <w:t xml:space="preserve">Xây dựng bảo hiểm y tế toàn dân, tăng cường tuyên truyền, vận động mở rộng diện bao phủ bảo hiểm y tế, bảo hiểm xã hội và bảo hiểm thất nghiệp. </w:t>
      </w:r>
    </w:p>
    <w:p w14:paraId="4EBD9CFD" w14:textId="1C0CF2F7" w:rsidR="00821756" w:rsidRDefault="004F5388" w:rsidP="003C13CC">
      <w:pPr>
        <w:spacing w:after="120" w:line="240" w:lineRule="auto"/>
        <w:ind w:right="0" w:firstLine="726"/>
      </w:pPr>
      <w:r w:rsidRPr="004F5388">
        <w:t xml:space="preserve">Thực hiện kịp thời các chính sách an sinh xã hội, chính sách giảm nghèo đa chiều bền vững, chính sách cho người có công, </w:t>
      </w:r>
      <w:r>
        <w:t>các đối tượng bảo trợ xã hội</w:t>
      </w:r>
      <w:r w:rsidRPr="004F5388">
        <w:t xml:space="preserve"> theo hướng toàn diện</w:t>
      </w:r>
      <w:r>
        <w:t xml:space="preserve"> bao trùm theo quan điểm chỉ đạo “không để ai bị bỏ lại phía sau”.</w:t>
      </w:r>
    </w:p>
    <w:p w14:paraId="5FCC64DF" w14:textId="3975636A" w:rsidR="00AA2653" w:rsidRDefault="00AA2653" w:rsidP="003C13CC">
      <w:pPr>
        <w:spacing w:after="120" w:line="240" w:lineRule="auto"/>
        <w:ind w:right="0" w:firstLine="726"/>
        <w:rPr>
          <w:b/>
          <w:bCs/>
        </w:rPr>
      </w:pPr>
      <w:r>
        <w:rPr>
          <w:b/>
          <w:bCs/>
        </w:rPr>
        <w:t>4. Về công tác dân tộc, tôn giáo</w:t>
      </w:r>
    </w:p>
    <w:p w14:paraId="59221821" w14:textId="4F78A114" w:rsidR="00AA2653" w:rsidRDefault="00AA2653" w:rsidP="003C13CC">
      <w:pPr>
        <w:spacing w:after="120" w:line="240" w:lineRule="auto"/>
        <w:ind w:right="0" w:firstLine="726"/>
      </w:pPr>
      <w:r>
        <w:t xml:space="preserve">Duy trì, bảo tồn, phát huy giá trị bản sắc văn hóa của </w:t>
      </w:r>
      <w:r w:rsidR="001B33F3" w:rsidRPr="001B33F3">
        <w:t>đị</w:t>
      </w:r>
      <w:r w:rsidR="001B33F3">
        <w:t>a ph</w:t>
      </w:r>
      <w:r w:rsidR="001B33F3" w:rsidRPr="001B33F3">
        <w:t>ươ</w:t>
      </w:r>
      <w:r w:rsidR="001B33F3">
        <w:t>ng: Khu di t</w:t>
      </w:r>
      <w:r w:rsidR="001B33F3" w:rsidRPr="001B33F3">
        <w:t>í</w:t>
      </w:r>
      <w:r w:rsidR="001B33F3">
        <w:t>ch Đ</w:t>
      </w:r>
      <w:r w:rsidR="001B33F3" w:rsidRPr="001B33F3">
        <w:t>ề</w:t>
      </w:r>
      <w:r w:rsidR="001B33F3">
        <w:t>n Ph</w:t>
      </w:r>
      <w:r w:rsidR="001B33F3" w:rsidRPr="001B33F3">
        <w:t>ú</w:t>
      </w:r>
      <w:r w:rsidR="001B33F3">
        <w:t xml:space="preserve"> H</w:t>
      </w:r>
      <w:r w:rsidR="001B33F3" w:rsidRPr="001B33F3">
        <w:t>ộ</w:t>
      </w:r>
      <w:r w:rsidR="001B33F3">
        <w:t>i, Đ</w:t>
      </w:r>
      <w:r w:rsidR="001B33F3" w:rsidRPr="001B33F3">
        <w:t>ì</w:t>
      </w:r>
      <w:r w:rsidR="001B33F3">
        <w:t>nh th</w:t>
      </w:r>
      <w:r w:rsidR="001B33F3" w:rsidRPr="001B33F3">
        <w:t>ầ</w:t>
      </w:r>
      <w:r w:rsidR="001B33F3">
        <w:t>n C</w:t>
      </w:r>
      <w:r w:rsidR="001B33F3" w:rsidRPr="001B33F3">
        <w:t>â</w:t>
      </w:r>
      <w:r w:rsidR="001B33F3">
        <w:t>y D</w:t>
      </w:r>
      <w:r w:rsidR="001B33F3" w:rsidRPr="001B33F3">
        <w:t>ươ</w:t>
      </w:r>
      <w:r w:rsidR="001B33F3">
        <w:t>ng</w:t>
      </w:r>
      <w:r>
        <w:t>…</w:t>
      </w:r>
    </w:p>
    <w:p w14:paraId="61C85820" w14:textId="407CAADA" w:rsidR="00F96E45" w:rsidRDefault="00F96E45" w:rsidP="00F96E45">
      <w:pPr>
        <w:spacing w:after="120" w:line="240" w:lineRule="auto"/>
        <w:ind w:right="0" w:firstLine="726"/>
      </w:pPr>
      <w:r>
        <w:t xml:space="preserve">Thực hiện hiệu quả Chương trình mục tiêu quốc gia phát triển kinh tế - xã hội vùng đồng bào dân tộc thiểu số; tạo điều kiện cho các tôn giáo hoạt động đúng pháp luật, góp phần củng cố khối đại đoàn kết toàn dân tộc. </w:t>
      </w:r>
    </w:p>
    <w:p w14:paraId="11FF3BE7" w14:textId="2B3B7C29" w:rsidR="008213AD" w:rsidRPr="00AA2653" w:rsidRDefault="008213AD" w:rsidP="003C13CC">
      <w:pPr>
        <w:spacing w:after="120" w:line="240" w:lineRule="auto"/>
        <w:ind w:right="0" w:firstLine="726"/>
      </w:pPr>
      <w:r>
        <w:t xml:space="preserve">Phát huy quyền làm chủ của nhân dân trong việc tự do tín ngưỡng tôn giáo (bày trừ các hủ tục lạc hậu, mê tín dị đoan) hướng tới cho </w:t>
      </w:r>
      <w:r w:rsidR="001B33F3">
        <w:t>b</w:t>
      </w:r>
      <w:r w:rsidR="001B33F3" w:rsidRPr="001B33F3">
        <w:t>à</w:t>
      </w:r>
      <w:r w:rsidR="001B33F3">
        <w:t xml:space="preserve"> con Nh</w:t>
      </w:r>
      <w:r w:rsidR="001B33F3" w:rsidRPr="001B33F3">
        <w:t>â</w:t>
      </w:r>
      <w:r w:rsidR="001B33F3">
        <w:t>n d</w:t>
      </w:r>
      <w:r w:rsidR="001B33F3" w:rsidRPr="001B33F3">
        <w:t>â</w:t>
      </w:r>
      <w:r w:rsidR="001B33F3">
        <w:t>n c</w:t>
      </w:r>
      <w:r w:rsidR="001B33F3" w:rsidRPr="001B33F3">
        <w:t>ó</w:t>
      </w:r>
      <w:r w:rsidR="001B33F3">
        <w:t xml:space="preserve"> </w:t>
      </w:r>
      <w:r w:rsidR="001B33F3" w:rsidRPr="001B33F3">
        <w:t>đạ</w:t>
      </w:r>
      <w:r w:rsidR="001B33F3">
        <w:t>o</w:t>
      </w:r>
      <w:r>
        <w:t xml:space="preserve"> có cuộc sống tốt đời, đẹp đạo. </w:t>
      </w:r>
    </w:p>
    <w:p w14:paraId="0A5C062A" w14:textId="5B5673E2" w:rsidR="002A09C6" w:rsidRDefault="008213AD" w:rsidP="003C13CC">
      <w:pPr>
        <w:pStyle w:val="Heading1"/>
        <w:spacing w:after="120" w:line="240" w:lineRule="auto"/>
        <w:ind w:left="0" w:right="0" w:firstLine="726"/>
      </w:pPr>
      <w:r>
        <w:t xml:space="preserve">5. Về quốc phòng, an ninh, đối ngoại </w:t>
      </w:r>
    </w:p>
    <w:p w14:paraId="07653F9F" w14:textId="5A838770" w:rsidR="002A09C6" w:rsidRDefault="004225A9" w:rsidP="003C13CC">
      <w:pPr>
        <w:spacing w:after="120" w:line="240" w:lineRule="auto"/>
        <w:ind w:right="0" w:firstLine="726"/>
      </w:pPr>
      <w:r>
        <w:t xml:space="preserve">Duy trì nghiêm chế độ trực sẵn sàng chiến đấu; giữ vững thế trận quốc phòng toàn dân gắn với thế trận an ninh nhân dân. Nâng cao chất lượng công tác diễn tập khu vực phòng thủ, </w:t>
      </w:r>
      <w:r w:rsidR="00C9171F">
        <w:t xml:space="preserve">phòng thủ dân sự, </w:t>
      </w:r>
      <w:r>
        <w:t>bảo đảm sẵn sàng xử lý hiệu quả các tình huống về quốc phòng, an ninh. X</w:t>
      </w:r>
      <w:r w:rsidRPr="004225A9">
        <w:t xml:space="preserve">ây dựng lực lượng dân quân tự vệ theo dân số, giáo dục, bồi dưỡng kiến thức quốc phòng, an ninh đạt 100% chỉ tiêu </w:t>
      </w:r>
      <w:r>
        <w:t>tỉnh</w:t>
      </w:r>
      <w:r w:rsidRPr="004225A9">
        <w:t xml:space="preserve"> giao.</w:t>
      </w:r>
    </w:p>
    <w:p w14:paraId="55EB5FD0" w14:textId="41F70D79" w:rsidR="004225A9" w:rsidRDefault="004225A9" w:rsidP="003C13CC">
      <w:pPr>
        <w:spacing w:after="120" w:line="240" w:lineRule="auto"/>
        <w:ind w:right="0" w:firstLine="726"/>
      </w:pPr>
      <w:r w:rsidRPr="004225A9">
        <w:t xml:space="preserve">Nâng cao chất lượng giáo dục chính trị tư tưởng cho cán bộ, chiến sĩ về truyền thống đạo đức cách mạng, xây dựng lực lượng vững mạnh, toàn diện, </w:t>
      </w:r>
      <w:r w:rsidRPr="004225A9">
        <w:lastRenderedPageBreak/>
        <w:t>thường trực đảm bảo quân số, trang bị theo quy định, nâng cao chất lượng quân nhân dự bị động viên và dân quân tự vệ. Thực hiện tốt các chế độ chính sách cho lực lượng dân quân tự vệ. Tăng cường công tác tuyên truyền chọn và gọi thanh niên nhập ngũ đạt 100% chỉ tiêu trên giao với chất lượng ngày càng cao, làm tốt công tác hậu phương quân đội</w:t>
      </w:r>
      <w:r>
        <w:t>.</w:t>
      </w:r>
    </w:p>
    <w:p w14:paraId="7EE25AFE" w14:textId="2DFD716A" w:rsidR="004225A9" w:rsidRDefault="004225A9" w:rsidP="003C13CC">
      <w:pPr>
        <w:spacing w:after="120" w:line="240" w:lineRule="auto"/>
        <w:ind w:right="0" w:firstLine="726"/>
      </w:pPr>
      <w:r>
        <w:t>Triển khai các biện pháp đấu tranh phòng, chống tội phạm, tệ nạn xã hội; nâng cao chất lượng phong trào toàn dân bảo vệ an ninh Tổ quốc. Xây dựng lực lượng công an nhân dân chính quy, tinh nhuệ, hiện đại, đáp ứng yêu cầu, nhiệm vụ trong tình hình mới</w:t>
      </w:r>
      <w:r w:rsidR="00DE32CB">
        <w:t xml:space="preserve"> (theo Nghị quyết số 12-NQ/TW ngày 16/3/2022 của Bộ Chính trị)</w:t>
      </w:r>
      <w:r>
        <w:t xml:space="preserve">. Tăng cường công tác </w:t>
      </w:r>
      <w:r w:rsidRPr="004225A9">
        <w:t xml:space="preserve">phòng chống cháy nổ, phòng chống thiên tai tìm kiếm cứu nạn, giảm thiểu tai nạn giao thông, bảo vệ tốt các ngày lễ, tết. Phấn đấu đến năm 2030, xây dựng xã </w:t>
      </w:r>
      <w:r>
        <w:t xml:space="preserve">đạt chuẩn </w:t>
      </w:r>
      <w:r w:rsidRPr="004225A9">
        <w:t>không ma túy.</w:t>
      </w:r>
    </w:p>
    <w:p w14:paraId="742CEE5E" w14:textId="176A10F8" w:rsidR="002A09C6" w:rsidRDefault="00676B4B" w:rsidP="003C13CC">
      <w:pPr>
        <w:spacing w:after="120" w:line="240" w:lineRule="auto"/>
        <w:ind w:right="0" w:firstLine="726"/>
      </w:pPr>
      <w:r>
        <w:t>Triển khai thực hiện hiệu quả Nghị quyết số 59-NQ/TW ngày 24/01/2025</w:t>
      </w:r>
      <w:r>
        <w:rPr>
          <w:sz w:val="24"/>
        </w:rPr>
        <w:t xml:space="preserve"> </w:t>
      </w:r>
      <w:r>
        <w:t xml:space="preserve">của Bộ Chính trị về hội nhập quốc tế trong tình hình mới. Tăng cường đối ngoại trên các lĩnh vực kinh tế - xã hội, đối ngoại quân sự và đối ngoại nhân dân. </w:t>
      </w:r>
    </w:p>
    <w:p w14:paraId="446FA3DE" w14:textId="77777777" w:rsidR="002A09C6" w:rsidRDefault="00676B4B" w:rsidP="003C13CC">
      <w:pPr>
        <w:pStyle w:val="Heading1"/>
        <w:spacing w:after="120" w:line="240" w:lineRule="auto"/>
        <w:ind w:left="0" w:right="0" w:firstLine="726"/>
      </w:pPr>
      <w:r>
        <w:t xml:space="preserve">IV. TỔ CHỨC THỰC HIỆN </w:t>
      </w:r>
    </w:p>
    <w:p w14:paraId="09EE4921" w14:textId="6A50CAAA" w:rsidR="002A09C6" w:rsidRDefault="00DE32CB" w:rsidP="003C13CC">
      <w:pPr>
        <w:spacing w:after="120" w:line="240" w:lineRule="auto"/>
        <w:ind w:right="0" w:firstLine="726"/>
      </w:pPr>
      <w:r w:rsidRPr="00DE32CB">
        <w:rPr>
          <w:b/>
          <w:bCs/>
        </w:rPr>
        <w:t>1.</w:t>
      </w:r>
      <w:r>
        <w:t xml:space="preserve"> Các phòng, đơn vị căn cứ Kế hoạch này xây dựng và tổ chức thực hiện theo ngành, lĩnh vực được phân công; triển khai cụ thể hóa đầy đủ mục tiêu, nhiệm vụ, giải pháp, tiến độ thực hiện và sản phẩm đầu ra. Thực hiện sơ kết, tổng kết, báo cáo định kỳ theo quy định; chịu trách nhiệm trước UBND xã về kết quả thực hiện các nhiệm vụ được giao.  </w:t>
      </w:r>
    </w:p>
    <w:p w14:paraId="1578236C" w14:textId="38CB159C" w:rsidR="002A09C6" w:rsidRDefault="00DE32CB" w:rsidP="003C13CC">
      <w:pPr>
        <w:spacing w:after="120" w:line="240" w:lineRule="auto"/>
        <w:ind w:right="0" w:firstLine="726"/>
      </w:pPr>
      <w:r w:rsidRPr="00DE32CB">
        <w:rPr>
          <w:b/>
          <w:bCs/>
        </w:rPr>
        <w:t>2.</w:t>
      </w:r>
      <w:r>
        <w:t xml:space="preserve"> Giao Phòng Kinh tế chủ trì, phối hợp rà soát, tham mưu Ủy ban nhân dân xã điều chỉnh, bổ sung các nhiệm vụ phát triển kinh tế - xã hội </w:t>
      </w:r>
      <w:r w:rsidR="003C13CC">
        <w:t>trên địa bàn (nếu có), các cơ chế chính sách liên quan thuộc thẩm quyền n</w:t>
      </w:r>
      <w:r>
        <w:t xml:space="preserve">hằm thực hiện hiệu quả các mục tiêu, nhiệm vụ đề ra; tăng cường công tác kiểm tra, giám sát việc thực hiện tại cơ sở.  </w:t>
      </w:r>
    </w:p>
    <w:p w14:paraId="3CF3B50F" w14:textId="187F7AE4" w:rsidR="002A09C6" w:rsidRDefault="003C13CC" w:rsidP="003C13CC">
      <w:pPr>
        <w:spacing w:after="120" w:line="240" w:lineRule="auto"/>
        <w:ind w:right="0" w:firstLine="726"/>
      </w:pPr>
      <w:r w:rsidRPr="003C13CC">
        <w:rPr>
          <w:b/>
          <w:bCs/>
        </w:rPr>
        <w:t>3.</w:t>
      </w:r>
      <w:r>
        <w:t xml:space="preserve"> Giao Văn phòng HĐND và UBND xã chủ trì, phối hợp với phòng, đơn vị có liên quan theo dõi, đôn đốc tiến độ thực hiện, tổng hợp tình hình thực hiện Kế hoạch; định kỳ hàng tháng, quý, năm báo cáo, tham mưu Ủy ban nhân dân xã báo cáo cấp có thẩm quyền. Trường hợp phát sinh khó khăn, vướng mắc vượt thẩm quyền, kịp thời báo cáo Ủy ban nhân dân xã xem xét, chỉ đạo giải quyết.</w:t>
      </w:r>
      <w:r w:rsidR="000921D6">
        <w:t>/.</w:t>
      </w:r>
      <w:r>
        <w:t xml:space="preserve"> </w:t>
      </w:r>
    </w:p>
    <w:tbl>
      <w:tblPr>
        <w:tblW w:w="0" w:type="auto"/>
        <w:tblInd w:w="-142" w:type="dxa"/>
        <w:tblLook w:val="0000" w:firstRow="0" w:lastRow="0" w:firstColumn="0" w:lastColumn="0" w:noHBand="0" w:noVBand="0"/>
      </w:tblPr>
      <w:tblGrid>
        <w:gridCol w:w="4532"/>
        <w:gridCol w:w="4539"/>
      </w:tblGrid>
      <w:tr w:rsidR="003C13CC" w:rsidRPr="003846A8" w14:paraId="34261DF4" w14:textId="77777777" w:rsidTr="00DA3CEC">
        <w:trPr>
          <w:trHeight w:val="1418"/>
        </w:trPr>
        <w:tc>
          <w:tcPr>
            <w:tcW w:w="4532" w:type="dxa"/>
          </w:tcPr>
          <w:p w14:paraId="275DEA48" w14:textId="77777777" w:rsidR="003C13CC" w:rsidRPr="00DA3CEC" w:rsidRDefault="003C13CC" w:rsidP="003C13CC">
            <w:pPr>
              <w:spacing w:after="0" w:line="240" w:lineRule="auto"/>
              <w:ind w:firstLine="0"/>
              <w:jc w:val="left"/>
              <w:rPr>
                <w:b/>
                <w:bCs/>
                <w:i/>
                <w:sz w:val="24"/>
                <w:lang w:val="vi-VN"/>
              </w:rPr>
            </w:pPr>
            <w:r w:rsidRPr="00DA3CEC">
              <w:rPr>
                <w:b/>
                <w:bCs/>
                <w:i/>
                <w:sz w:val="24"/>
                <w:lang w:val="vi-VN"/>
              </w:rPr>
              <w:t>Nơi nhận:</w:t>
            </w:r>
          </w:p>
          <w:p w14:paraId="470C9DCF" w14:textId="77777777" w:rsidR="00EC6D8F" w:rsidRDefault="003C13CC" w:rsidP="003C13CC">
            <w:pPr>
              <w:spacing w:after="0" w:line="240" w:lineRule="auto"/>
              <w:ind w:firstLine="0"/>
              <w:jc w:val="left"/>
              <w:rPr>
                <w:sz w:val="22"/>
                <w:szCs w:val="22"/>
              </w:rPr>
            </w:pPr>
            <w:r w:rsidRPr="003846A8">
              <w:rPr>
                <w:sz w:val="22"/>
                <w:szCs w:val="22"/>
                <w:lang w:val="vi-VN"/>
              </w:rPr>
              <w:t xml:space="preserve">- </w:t>
            </w:r>
            <w:r w:rsidR="00EC6D8F">
              <w:rPr>
                <w:sz w:val="22"/>
                <w:szCs w:val="22"/>
              </w:rPr>
              <w:t>TT. Đảng ủy;</w:t>
            </w:r>
          </w:p>
          <w:p w14:paraId="58F1A060" w14:textId="214F4E49" w:rsidR="003C13CC" w:rsidRPr="003846A8" w:rsidRDefault="00EC6D8F" w:rsidP="003C13CC">
            <w:pPr>
              <w:spacing w:after="0" w:line="240" w:lineRule="auto"/>
              <w:ind w:firstLine="0"/>
              <w:jc w:val="left"/>
              <w:rPr>
                <w:sz w:val="22"/>
                <w:szCs w:val="22"/>
                <w:lang w:val="vi-VN"/>
              </w:rPr>
            </w:pPr>
            <w:r>
              <w:rPr>
                <w:sz w:val="22"/>
                <w:szCs w:val="22"/>
              </w:rPr>
              <w:t>-</w:t>
            </w:r>
            <w:r w:rsidR="00DA3CEC">
              <w:rPr>
                <w:sz w:val="22"/>
                <w:szCs w:val="22"/>
              </w:rPr>
              <w:t xml:space="preserve"> TT. HĐND xã</w:t>
            </w:r>
            <w:r w:rsidR="003C13CC" w:rsidRPr="003846A8">
              <w:rPr>
                <w:sz w:val="22"/>
                <w:szCs w:val="22"/>
                <w:lang w:val="vi-VN"/>
              </w:rPr>
              <w:t>;</w:t>
            </w:r>
          </w:p>
          <w:p w14:paraId="18BD1F4B" w14:textId="09E120CD" w:rsidR="003C13CC" w:rsidRPr="003846A8" w:rsidRDefault="003C13CC" w:rsidP="003C13CC">
            <w:pPr>
              <w:spacing w:after="0" w:line="240" w:lineRule="auto"/>
              <w:ind w:firstLine="0"/>
              <w:jc w:val="left"/>
              <w:rPr>
                <w:sz w:val="22"/>
                <w:szCs w:val="22"/>
                <w:lang w:val="vi-VN"/>
              </w:rPr>
            </w:pPr>
            <w:r w:rsidRPr="003846A8">
              <w:rPr>
                <w:sz w:val="22"/>
                <w:szCs w:val="22"/>
                <w:lang w:val="vi-VN"/>
              </w:rPr>
              <w:t xml:space="preserve">- </w:t>
            </w:r>
            <w:r w:rsidR="00DA3CEC" w:rsidRPr="00DA3CEC">
              <w:rPr>
                <w:sz w:val="22"/>
                <w:szCs w:val="22"/>
                <w:lang w:val="vi-VN"/>
              </w:rPr>
              <w:t>CT, các PCT. UBND xã</w:t>
            </w:r>
            <w:r w:rsidRPr="003846A8">
              <w:rPr>
                <w:sz w:val="22"/>
                <w:szCs w:val="22"/>
                <w:lang w:val="vi-VN"/>
              </w:rPr>
              <w:t>;</w:t>
            </w:r>
          </w:p>
          <w:p w14:paraId="2A663260" w14:textId="55BF6292" w:rsidR="003C13CC" w:rsidRPr="003846A8" w:rsidRDefault="003C13CC" w:rsidP="003C13CC">
            <w:pPr>
              <w:spacing w:after="0" w:line="240" w:lineRule="auto"/>
              <w:ind w:firstLine="0"/>
              <w:jc w:val="left"/>
              <w:rPr>
                <w:sz w:val="22"/>
                <w:szCs w:val="22"/>
                <w:lang w:val="vi-VN"/>
              </w:rPr>
            </w:pPr>
            <w:r w:rsidRPr="003846A8">
              <w:rPr>
                <w:sz w:val="22"/>
                <w:szCs w:val="22"/>
                <w:lang w:val="vi-VN"/>
              </w:rPr>
              <w:t xml:space="preserve">- </w:t>
            </w:r>
            <w:r w:rsidR="00DA3CEC">
              <w:rPr>
                <w:sz w:val="22"/>
                <w:szCs w:val="22"/>
              </w:rPr>
              <w:t>Các Phòng chuyên môn xã</w:t>
            </w:r>
            <w:r w:rsidRPr="003846A8">
              <w:rPr>
                <w:sz w:val="22"/>
                <w:szCs w:val="22"/>
                <w:lang w:val="vi-VN"/>
              </w:rPr>
              <w:t>;</w:t>
            </w:r>
          </w:p>
          <w:p w14:paraId="2DA75435" w14:textId="13EEC0AF" w:rsidR="003C13CC" w:rsidRDefault="003C13CC" w:rsidP="003C13CC">
            <w:pPr>
              <w:spacing w:after="0" w:line="240" w:lineRule="auto"/>
              <w:ind w:firstLine="0"/>
              <w:jc w:val="left"/>
              <w:rPr>
                <w:sz w:val="22"/>
                <w:szCs w:val="22"/>
              </w:rPr>
            </w:pPr>
            <w:r w:rsidRPr="003846A8">
              <w:rPr>
                <w:sz w:val="22"/>
                <w:szCs w:val="22"/>
                <w:lang w:val="vi-VN"/>
              </w:rPr>
              <w:t xml:space="preserve">- </w:t>
            </w:r>
            <w:r w:rsidR="00DA3CEC">
              <w:rPr>
                <w:sz w:val="22"/>
                <w:szCs w:val="22"/>
              </w:rPr>
              <w:t>Các Trung tâm thuộc</w:t>
            </w:r>
            <w:r w:rsidRPr="003846A8">
              <w:rPr>
                <w:sz w:val="22"/>
                <w:szCs w:val="22"/>
                <w:lang w:val="vi-VN"/>
              </w:rPr>
              <w:t xml:space="preserve"> UBND xã;</w:t>
            </w:r>
          </w:p>
          <w:p w14:paraId="6A422CA3" w14:textId="4902F5DC" w:rsidR="00DA3CEC" w:rsidRPr="00DA3CEC" w:rsidRDefault="00DA3CEC" w:rsidP="003C13CC">
            <w:pPr>
              <w:spacing w:after="0" w:line="240" w:lineRule="auto"/>
              <w:ind w:firstLine="0"/>
              <w:jc w:val="left"/>
              <w:rPr>
                <w:sz w:val="22"/>
                <w:szCs w:val="22"/>
              </w:rPr>
            </w:pPr>
            <w:r>
              <w:rPr>
                <w:sz w:val="22"/>
                <w:szCs w:val="22"/>
              </w:rPr>
              <w:t>- Đơn vị Công an – Ban CHQS xã;</w:t>
            </w:r>
          </w:p>
          <w:p w14:paraId="07564C19" w14:textId="77777777" w:rsidR="003C13CC" w:rsidRPr="003846A8" w:rsidRDefault="003C13CC" w:rsidP="003C13CC">
            <w:pPr>
              <w:spacing w:after="0" w:line="240" w:lineRule="auto"/>
              <w:ind w:firstLine="0"/>
              <w:jc w:val="left"/>
              <w:rPr>
                <w:szCs w:val="28"/>
                <w:lang w:val="vi-VN"/>
              </w:rPr>
            </w:pPr>
            <w:r w:rsidRPr="003846A8">
              <w:rPr>
                <w:sz w:val="22"/>
                <w:szCs w:val="22"/>
                <w:lang w:val="vi-VN"/>
              </w:rPr>
              <w:t>- Lưu: VT.</w:t>
            </w:r>
          </w:p>
        </w:tc>
        <w:tc>
          <w:tcPr>
            <w:tcW w:w="4539" w:type="dxa"/>
          </w:tcPr>
          <w:p w14:paraId="14B22291" w14:textId="77777777" w:rsidR="003C13CC" w:rsidRPr="003846A8" w:rsidRDefault="003C13CC" w:rsidP="003C13CC">
            <w:pPr>
              <w:spacing w:after="0" w:line="240" w:lineRule="auto"/>
              <w:ind w:firstLine="0"/>
              <w:jc w:val="center"/>
              <w:rPr>
                <w:b/>
                <w:szCs w:val="28"/>
                <w:lang w:val="vi-VN"/>
              </w:rPr>
            </w:pPr>
            <w:r w:rsidRPr="003846A8">
              <w:rPr>
                <w:b/>
                <w:szCs w:val="28"/>
                <w:lang w:val="vi-VN"/>
              </w:rPr>
              <w:t>TM. ỦY BAN NHÂN DÂN XÃ</w:t>
            </w:r>
          </w:p>
          <w:p w14:paraId="10E4D318" w14:textId="77777777" w:rsidR="003C13CC" w:rsidRPr="003846A8" w:rsidRDefault="003C13CC" w:rsidP="003C13CC">
            <w:pPr>
              <w:spacing w:after="0" w:line="240" w:lineRule="auto"/>
              <w:ind w:firstLine="0"/>
              <w:jc w:val="center"/>
              <w:rPr>
                <w:b/>
                <w:szCs w:val="28"/>
              </w:rPr>
            </w:pPr>
            <w:r w:rsidRPr="003846A8">
              <w:rPr>
                <w:b/>
                <w:szCs w:val="28"/>
                <w:lang w:val="vi-VN"/>
              </w:rPr>
              <w:t>CHỦ TỊCH</w:t>
            </w:r>
          </w:p>
          <w:p w14:paraId="3582FEF6" w14:textId="77777777" w:rsidR="003C13CC" w:rsidRPr="003846A8" w:rsidRDefault="003C13CC" w:rsidP="003C13CC">
            <w:pPr>
              <w:spacing w:after="0" w:line="240" w:lineRule="auto"/>
              <w:ind w:firstLine="0"/>
              <w:jc w:val="center"/>
              <w:rPr>
                <w:b/>
                <w:szCs w:val="28"/>
              </w:rPr>
            </w:pPr>
          </w:p>
          <w:p w14:paraId="7D7BE287" w14:textId="77777777" w:rsidR="003C13CC" w:rsidRPr="003846A8" w:rsidRDefault="003C13CC" w:rsidP="003C13CC">
            <w:pPr>
              <w:spacing w:after="0" w:line="240" w:lineRule="auto"/>
              <w:ind w:firstLine="0"/>
              <w:jc w:val="center"/>
              <w:rPr>
                <w:b/>
                <w:szCs w:val="28"/>
              </w:rPr>
            </w:pPr>
          </w:p>
          <w:p w14:paraId="14AE59F8" w14:textId="77777777" w:rsidR="003C13CC" w:rsidRPr="003846A8" w:rsidRDefault="003C13CC" w:rsidP="003C13CC">
            <w:pPr>
              <w:spacing w:after="0" w:line="240" w:lineRule="auto"/>
              <w:ind w:firstLine="0"/>
              <w:jc w:val="center"/>
              <w:rPr>
                <w:b/>
                <w:szCs w:val="28"/>
              </w:rPr>
            </w:pPr>
          </w:p>
          <w:p w14:paraId="7FBE3B8F" w14:textId="1FB00F4B" w:rsidR="003C13CC" w:rsidRDefault="003C13CC" w:rsidP="003C13CC">
            <w:pPr>
              <w:spacing w:after="0" w:line="240" w:lineRule="auto"/>
              <w:ind w:firstLine="0"/>
              <w:jc w:val="center"/>
              <w:rPr>
                <w:b/>
                <w:szCs w:val="28"/>
              </w:rPr>
            </w:pPr>
          </w:p>
          <w:p w14:paraId="4047679E" w14:textId="77777777" w:rsidR="00EC6D8F" w:rsidRPr="003846A8" w:rsidRDefault="00EC6D8F" w:rsidP="003C13CC">
            <w:pPr>
              <w:spacing w:after="0" w:line="240" w:lineRule="auto"/>
              <w:ind w:firstLine="0"/>
              <w:jc w:val="center"/>
              <w:rPr>
                <w:b/>
                <w:szCs w:val="28"/>
              </w:rPr>
            </w:pPr>
          </w:p>
          <w:p w14:paraId="3FFFCD31" w14:textId="77777777" w:rsidR="003C13CC" w:rsidRPr="003846A8" w:rsidRDefault="003C13CC" w:rsidP="003C13CC">
            <w:pPr>
              <w:spacing w:after="0" w:line="240" w:lineRule="auto"/>
              <w:ind w:firstLine="0"/>
              <w:jc w:val="center"/>
              <w:rPr>
                <w:b/>
                <w:szCs w:val="28"/>
              </w:rPr>
            </w:pPr>
          </w:p>
          <w:p w14:paraId="536FAE89" w14:textId="0AEA9194" w:rsidR="003C13CC" w:rsidRPr="00EC6D8F" w:rsidRDefault="00EC6D8F" w:rsidP="003C13CC">
            <w:pPr>
              <w:spacing w:after="0" w:line="240" w:lineRule="auto"/>
              <w:ind w:firstLine="0"/>
              <w:jc w:val="center"/>
              <w:rPr>
                <w:b/>
                <w:szCs w:val="28"/>
              </w:rPr>
            </w:pPr>
            <w:r>
              <w:rPr>
                <w:b/>
                <w:szCs w:val="28"/>
              </w:rPr>
              <w:t>Nguy</w:t>
            </w:r>
            <w:r w:rsidRPr="00EC6D8F">
              <w:rPr>
                <w:b/>
                <w:szCs w:val="28"/>
              </w:rPr>
              <w:t>ễ</w:t>
            </w:r>
            <w:r>
              <w:rPr>
                <w:b/>
                <w:szCs w:val="28"/>
              </w:rPr>
              <w:t>n Minh Ng</w:t>
            </w:r>
            <w:r w:rsidRPr="00EC6D8F">
              <w:rPr>
                <w:b/>
                <w:szCs w:val="28"/>
              </w:rPr>
              <w:t>ọ</w:t>
            </w:r>
            <w:r>
              <w:rPr>
                <w:b/>
                <w:szCs w:val="28"/>
              </w:rPr>
              <w:t>c</w:t>
            </w:r>
          </w:p>
          <w:p w14:paraId="7E87A086" w14:textId="77777777" w:rsidR="003C13CC" w:rsidRPr="003846A8" w:rsidRDefault="003C13CC" w:rsidP="003C13CC">
            <w:pPr>
              <w:spacing w:after="0" w:line="240" w:lineRule="auto"/>
              <w:jc w:val="center"/>
              <w:rPr>
                <w:b/>
                <w:szCs w:val="28"/>
              </w:rPr>
            </w:pPr>
          </w:p>
        </w:tc>
      </w:tr>
    </w:tbl>
    <w:p w14:paraId="6F52C135" w14:textId="61D5DCC8" w:rsidR="002A09C6" w:rsidRDefault="002A09C6" w:rsidP="003C13CC">
      <w:pPr>
        <w:spacing w:after="0" w:line="240" w:lineRule="auto"/>
        <w:ind w:right="0" w:firstLine="0"/>
        <w:jc w:val="left"/>
      </w:pPr>
      <w:bookmarkStart w:id="0" w:name="_GoBack"/>
      <w:bookmarkEnd w:id="0"/>
    </w:p>
    <w:p w14:paraId="54CAFF05" w14:textId="77777777" w:rsidR="002A09C6" w:rsidRDefault="00676B4B" w:rsidP="003C13CC">
      <w:pPr>
        <w:spacing w:after="0" w:line="240" w:lineRule="auto"/>
        <w:ind w:right="0" w:firstLine="0"/>
        <w:jc w:val="left"/>
      </w:pPr>
      <w:r>
        <w:rPr>
          <w:sz w:val="24"/>
        </w:rPr>
        <w:t xml:space="preserve">  </w:t>
      </w:r>
    </w:p>
    <w:p w14:paraId="0AA64AE5" w14:textId="77777777" w:rsidR="002A09C6" w:rsidRDefault="00676B4B" w:rsidP="003C13CC">
      <w:pPr>
        <w:spacing w:after="0" w:line="240" w:lineRule="auto"/>
        <w:ind w:right="0" w:firstLine="0"/>
        <w:jc w:val="left"/>
      </w:pPr>
      <w:r>
        <w:rPr>
          <w:b/>
        </w:rPr>
        <w:t xml:space="preserve"> </w:t>
      </w:r>
    </w:p>
    <w:p w14:paraId="2893F222" w14:textId="77777777" w:rsidR="002A09C6" w:rsidRDefault="00676B4B" w:rsidP="003C13CC">
      <w:pPr>
        <w:spacing w:after="0" w:line="240" w:lineRule="auto"/>
        <w:ind w:right="0" w:firstLine="0"/>
        <w:jc w:val="left"/>
      </w:pPr>
      <w:r>
        <w:rPr>
          <w:b/>
        </w:rPr>
        <w:t xml:space="preserve"> </w:t>
      </w:r>
    </w:p>
    <w:p w14:paraId="4EBCCC01" w14:textId="77777777" w:rsidR="002A09C6" w:rsidRDefault="00676B4B" w:rsidP="003C13CC">
      <w:pPr>
        <w:spacing w:after="0" w:line="240" w:lineRule="auto"/>
        <w:ind w:right="0" w:firstLine="0"/>
        <w:jc w:val="left"/>
      </w:pPr>
      <w:r>
        <w:rPr>
          <w:sz w:val="24"/>
        </w:rPr>
        <w:t xml:space="preserve"> </w:t>
      </w:r>
    </w:p>
    <w:sectPr w:rsidR="002A09C6" w:rsidSect="003C13CC">
      <w:headerReference w:type="even" r:id="rId8"/>
      <w:headerReference w:type="default" r:id="rId9"/>
      <w:headerReference w:type="first" r:id="rId10"/>
      <w:pgSz w:w="11906" w:h="16838"/>
      <w:pgMar w:top="1134"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423F9" w14:textId="77777777" w:rsidR="004829FF" w:rsidRDefault="004829FF">
      <w:pPr>
        <w:spacing w:after="0" w:line="240" w:lineRule="auto"/>
      </w:pPr>
      <w:r>
        <w:separator/>
      </w:r>
    </w:p>
  </w:endnote>
  <w:endnote w:type="continuationSeparator" w:id="0">
    <w:p w14:paraId="6C81B60C" w14:textId="77777777" w:rsidR="004829FF" w:rsidRDefault="00482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94624" w14:textId="77777777" w:rsidR="004829FF" w:rsidRDefault="004829FF">
      <w:pPr>
        <w:spacing w:after="0" w:line="240" w:lineRule="auto"/>
      </w:pPr>
      <w:r>
        <w:separator/>
      </w:r>
    </w:p>
  </w:footnote>
  <w:footnote w:type="continuationSeparator" w:id="0">
    <w:p w14:paraId="19948F64" w14:textId="77777777" w:rsidR="004829FF" w:rsidRDefault="00482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84EE8" w14:textId="77777777" w:rsidR="002A09C6" w:rsidRDefault="00676B4B">
    <w:pPr>
      <w:spacing w:after="0" w:line="259" w:lineRule="auto"/>
      <w:ind w:right="10"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2A77EC8E" w14:textId="77777777" w:rsidR="002A09C6" w:rsidRDefault="00676B4B">
    <w:pPr>
      <w:spacing w:after="0" w:line="259" w:lineRule="auto"/>
      <w:ind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75541" w14:textId="0F418587" w:rsidR="002A09C6" w:rsidRDefault="00676B4B">
    <w:pPr>
      <w:spacing w:after="0" w:line="259" w:lineRule="auto"/>
      <w:ind w:right="10" w:firstLine="0"/>
      <w:jc w:val="center"/>
    </w:pPr>
    <w:r>
      <w:fldChar w:fldCharType="begin"/>
    </w:r>
    <w:r>
      <w:instrText xml:space="preserve"> PAGE   \* MERGEFORMAT </w:instrText>
    </w:r>
    <w:r>
      <w:fldChar w:fldCharType="separate"/>
    </w:r>
    <w:r w:rsidR="00FB088D" w:rsidRPr="00FB088D">
      <w:rPr>
        <w:noProof/>
        <w:sz w:val="24"/>
      </w:rPr>
      <w:t>9</w:t>
    </w:r>
    <w:r>
      <w:rPr>
        <w:sz w:val="24"/>
      </w:rPr>
      <w:fldChar w:fldCharType="end"/>
    </w:r>
    <w:r>
      <w:rPr>
        <w:sz w:val="24"/>
      </w:rPr>
      <w:t xml:space="preserve"> </w:t>
    </w:r>
  </w:p>
  <w:p w14:paraId="3DAE93BA" w14:textId="77777777" w:rsidR="002A09C6" w:rsidRDefault="00676B4B">
    <w:pPr>
      <w:spacing w:after="0" w:line="259" w:lineRule="auto"/>
      <w:ind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C3407" w14:textId="77777777" w:rsidR="002A09C6" w:rsidRDefault="002A09C6">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B18FE"/>
    <w:multiLevelType w:val="hybridMultilevel"/>
    <w:tmpl w:val="09241818"/>
    <w:lvl w:ilvl="0" w:tplc="C2F47F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C4A7B4">
      <w:start w:val="1"/>
      <w:numFmt w:val="bullet"/>
      <w:lvlText w:val="o"/>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12AC92">
      <w:start w:val="1"/>
      <w:numFmt w:val="bullet"/>
      <w:lvlText w:val="▪"/>
      <w:lvlJc w:val="left"/>
      <w:pPr>
        <w:ind w:left="2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A426B0">
      <w:start w:val="1"/>
      <w:numFmt w:val="bullet"/>
      <w:lvlText w:val="•"/>
      <w:lvlJc w:val="left"/>
      <w:pPr>
        <w:ind w:left="3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26DD38">
      <w:start w:val="1"/>
      <w:numFmt w:val="bullet"/>
      <w:lvlText w:val="o"/>
      <w:lvlJc w:val="left"/>
      <w:pPr>
        <w:ind w:left="3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C7520">
      <w:start w:val="1"/>
      <w:numFmt w:val="bullet"/>
      <w:lvlText w:val="▪"/>
      <w:lvlJc w:val="left"/>
      <w:pPr>
        <w:ind w:left="4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92BD62">
      <w:start w:val="1"/>
      <w:numFmt w:val="bullet"/>
      <w:lvlText w:val="•"/>
      <w:lvlJc w:val="left"/>
      <w:pPr>
        <w:ind w:left="5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BE740C">
      <w:start w:val="1"/>
      <w:numFmt w:val="bullet"/>
      <w:lvlText w:val="o"/>
      <w:lvlJc w:val="left"/>
      <w:pPr>
        <w:ind w:left="6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665C86">
      <w:start w:val="1"/>
      <w:numFmt w:val="bullet"/>
      <w:lvlText w:val="▪"/>
      <w:lvlJc w:val="left"/>
      <w:pPr>
        <w:ind w:left="6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A0270B"/>
    <w:multiLevelType w:val="hybridMultilevel"/>
    <w:tmpl w:val="274E1E62"/>
    <w:lvl w:ilvl="0" w:tplc="0B621ADE">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436790A">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71E86D6">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F5C368A">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0EC2D5C">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F1E2E28">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B42D8B4">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1A0D93E">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66004F2">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2FD6C19"/>
    <w:multiLevelType w:val="hybridMultilevel"/>
    <w:tmpl w:val="B47EFA88"/>
    <w:lvl w:ilvl="0" w:tplc="CFCECC4E">
      <w:start w:val="1"/>
      <w:numFmt w:val="lowerLetter"/>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6846B79E">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D46CBC32">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93017F8">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D3C848F6">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96AE16A4">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ACEA244">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7C880C88">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41747C8A">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64E3B38"/>
    <w:multiLevelType w:val="hybridMultilevel"/>
    <w:tmpl w:val="142AF6F6"/>
    <w:lvl w:ilvl="0" w:tplc="02A02D98">
      <w:start w:val="1"/>
      <w:numFmt w:val="lowerLetter"/>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AB1003B6">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A83C7F48">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D0AD92A">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DF52D19E">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16F28554">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91BA11AE">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90A21264">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C9AA181C">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29B11C4"/>
    <w:multiLevelType w:val="hybridMultilevel"/>
    <w:tmpl w:val="A5788D74"/>
    <w:lvl w:ilvl="0" w:tplc="16DA14B0">
      <w:start w:val="1"/>
      <w:numFmt w:val="lowerLetter"/>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F08CE978">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32B6FABA">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C703E90">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AA3C62EE">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C8923B36">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3AE6042">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886F04A">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05AE3D1A">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89C65B5"/>
    <w:multiLevelType w:val="hybridMultilevel"/>
    <w:tmpl w:val="37447CEC"/>
    <w:lvl w:ilvl="0" w:tplc="0C7AF65A">
      <w:start w:val="1"/>
      <w:numFmt w:val="lowerLetter"/>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8736C368">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6C643B6">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1FDEF1E0">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CD50FD00">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8E5E1ABC">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5081A54">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75325DFC">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23F619F4">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9971803"/>
    <w:multiLevelType w:val="hybridMultilevel"/>
    <w:tmpl w:val="BBEAA76E"/>
    <w:lvl w:ilvl="0" w:tplc="9078F63E">
      <w:start w:val="1"/>
      <w:numFmt w:val="lowerLetter"/>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606A2C02">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CB4837AE">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8C52BBDE">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CFC65F14">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1C0A129C">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B86138A">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4762090">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A86A1EE">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D1214EB"/>
    <w:multiLevelType w:val="hybridMultilevel"/>
    <w:tmpl w:val="4C667CFE"/>
    <w:lvl w:ilvl="0" w:tplc="8B48EDFA">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4657E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8027D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7E9D9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C786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D477D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E09BF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9A7D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FA173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345DC3"/>
    <w:multiLevelType w:val="hybridMultilevel"/>
    <w:tmpl w:val="4D145B52"/>
    <w:lvl w:ilvl="0" w:tplc="B47A604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EA2F6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98144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E4C7B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2AAA6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10B22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BADA6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F8299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D2B40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B2B3912"/>
    <w:multiLevelType w:val="hybridMultilevel"/>
    <w:tmpl w:val="573872F0"/>
    <w:lvl w:ilvl="0" w:tplc="C1B0FDD2">
      <w:start w:val="7"/>
      <w:numFmt w:val="lowerLetter"/>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1A1C1930">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96F02466">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AFF026C6">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59EE110">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C8A86CB4">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8FB4897E">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AC4B9EE">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6CEE84D8">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C805952"/>
    <w:multiLevelType w:val="hybridMultilevel"/>
    <w:tmpl w:val="EC96BF5A"/>
    <w:lvl w:ilvl="0" w:tplc="88AE1F68">
      <w:start w:val="1"/>
      <w:numFmt w:val="lowerLetter"/>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2BA84474">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9B44149E">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50B82FBE">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ED00D2B0">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AB45686">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2A85244">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7B6C859E">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7987684">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79D8133F"/>
    <w:multiLevelType w:val="hybridMultilevel"/>
    <w:tmpl w:val="0FC2E108"/>
    <w:lvl w:ilvl="0" w:tplc="82C8C70E">
      <w:start w:val="1"/>
      <w:numFmt w:val="lowerLetter"/>
      <w:lvlText w:val="%1)"/>
      <w:lvlJc w:val="left"/>
      <w:pPr>
        <w:ind w:left="305"/>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10E6C4EA">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BF14D43E">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E31A15AE">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3CE6C088">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A5E82484">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2849E26">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B68815BA">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E9FE5C88">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A4F6FCF"/>
    <w:multiLevelType w:val="hybridMultilevel"/>
    <w:tmpl w:val="58B2179C"/>
    <w:lvl w:ilvl="0" w:tplc="FB0A5FB2">
      <w:start w:val="1"/>
      <w:numFmt w:val="lowerLetter"/>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9ACC0562">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D2BE7258">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F96648E6">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14484AA2">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B67AF152">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7690CC6E">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53903FC2">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71F659E4">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B094CB0"/>
    <w:multiLevelType w:val="hybridMultilevel"/>
    <w:tmpl w:val="75187418"/>
    <w:lvl w:ilvl="0" w:tplc="576E6DEC">
      <w:start w:val="1"/>
      <w:numFmt w:val="lowerLetter"/>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3A67CF4">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DEC21D4">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37BEEDA6">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BC664130">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B2681FA">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E1A4D07C">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C2E07F00">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DF46636">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0"/>
  </w:num>
  <w:num w:numId="3">
    <w:abstractNumId w:val="3"/>
  </w:num>
  <w:num w:numId="4">
    <w:abstractNumId w:val="6"/>
  </w:num>
  <w:num w:numId="5">
    <w:abstractNumId w:val="10"/>
  </w:num>
  <w:num w:numId="6">
    <w:abstractNumId w:val="9"/>
  </w:num>
  <w:num w:numId="7">
    <w:abstractNumId w:val="4"/>
  </w:num>
  <w:num w:numId="8">
    <w:abstractNumId w:val="11"/>
  </w:num>
  <w:num w:numId="9">
    <w:abstractNumId w:val="5"/>
  </w:num>
  <w:num w:numId="10">
    <w:abstractNumId w:val="13"/>
  </w:num>
  <w:num w:numId="11">
    <w:abstractNumId w:val="12"/>
  </w:num>
  <w:num w:numId="12">
    <w:abstractNumId w:val="2"/>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9C6"/>
    <w:rsid w:val="0001632B"/>
    <w:rsid w:val="00032126"/>
    <w:rsid w:val="000807C1"/>
    <w:rsid w:val="000921D6"/>
    <w:rsid w:val="000F3B60"/>
    <w:rsid w:val="00107AEA"/>
    <w:rsid w:val="0011016A"/>
    <w:rsid w:val="0013234D"/>
    <w:rsid w:val="001B33F3"/>
    <w:rsid w:val="001B4C88"/>
    <w:rsid w:val="001D34E9"/>
    <w:rsid w:val="00293697"/>
    <w:rsid w:val="002A04DB"/>
    <w:rsid w:val="002A09C6"/>
    <w:rsid w:val="002C1658"/>
    <w:rsid w:val="00347DCC"/>
    <w:rsid w:val="0036073C"/>
    <w:rsid w:val="003C13CC"/>
    <w:rsid w:val="003F661B"/>
    <w:rsid w:val="004225A9"/>
    <w:rsid w:val="004829FF"/>
    <w:rsid w:val="004F5388"/>
    <w:rsid w:val="00554B13"/>
    <w:rsid w:val="005B3E60"/>
    <w:rsid w:val="005F5FC0"/>
    <w:rsid w:val="006700B6"/>
    <w:rsid w:val="00676B4B"/>
    <w:rsid w:val="006B1E7F"/>
    <w:rsid w:val="006E12D8"/>
    <w:rsid w:val="00732B32"/>
    <w:rsid w:val="00757146"/>
    <w:rsid w:val="00792FFF"/>
    <w:rsid w:val="008213AD"/>
    <w:rsid w:val="00821756"/>
    <w:rsid w:val="00830676"/>
    <w:rsid w:val="008566B2"/>
    <w:rsid w:val="009435EA"/>
    <w:rsid w:val="00A51E61"/>
    <w:rsid w:val="00AA2653"/>
    <w:rsid w:val="00C2334D"/>
    <w:rsid w:val="00C46D6E"/>
    <w:rsid w:val="00C9171F"/>
    <w:rsid w:val="00D00815"/>
    <w:rsid w:val="00D9356B"/>
    <w:rsid w:val="00DA3CEC"/>
    <w:rsid w:val="00DE32CB"/>
    <w:rsid w:val="00E1612F"/>
    <w:rsid w:val="00E22DAE"/>
    <w:rsid w:val="00EC6D8F"/>
    <w:rsid w:val="00EE2299"/>
    <w:rsid w:val="00EF6A7F"/>
    <w:rsid w:val="00F03449"/>
    <w:rsid w:val="00F17F6D"/>
    <w:rsid w:val="00F96E45"/>
    <w:rsid w:val="00FA0AD0"/>
    <w:rsid w:val="00FB0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8634B"/>
  <w15:docId w15:val="{8D78C2EA-2AC2-4BDA-9008-47C958D0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73" w:line="309" w:lineRule="auto"/>
      <w:ind w:right="7" w:firstLine="698"/>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133" w:line="259" w:lineRule="auto"/>
      <w:ind w:left="10" w:right="10" w:hanging="10"/>
      <w:jc w:val="both"/>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133" w:line="259" w:lineRule="auto"/>
      <w:ind w:left="10" w:right="10" w:hanging="10"/>
      <w:jc w:val="both"/>
      <w:outlineLvl w:val="1"/>
    </w:pPr>
    <w:rPr>
      <w:rFonts w:ascii="Times New Roman" w:eastAsia="Times New Roman" w:hAnsi="Times New Roman" w:cs="Times New Roman"/>
      <w:b/>
      <w:color w:val="000000"/>
      <w:sz w:val="28"/>
    </w:rPr>
  </w:style>
  <w:style w:type="paragraph" w:styleId="Heading4">
    <w:name w:val="heading 4"/>
    <w:basedOn w:val="Normal"/>
    <w:next w:val="Normal"/>
    <w:link w:val="Heading4Char"/>
    <w:uiPriority w:val="9"/>
    <w:semiHidden/>
    <w:unhideWhenUsed/>
    <w:qFormat/>
    <w:rsid w:val="005B3E6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5B3E60"/>
    <w:rPr>
      <w:rFonts w:asciiTheme="majorHAnsi" w:eastAsiaTheme="majorEastAsia" w:hAnsiTheme="majorHAnsi" w:cstheme="majorBidi"/>
      <w:i/>
      <w:iCs/>
      <w:color w:val="2F5496" w:themeColor="accent1" w:themeShade="BF"/>
      <w:sz w:val="28"/>
    </w:rPr>
  </w:style>
  <w:style w:type="paragraph" w:styleId="ListParagraph">
    <w:name w:val="List Paragraph"/>
    <w:basedOn w:val="Normal"/>
    <w:uiPriority w:val="34"/>
    <w:qFormat/>
    <w:rsid w:val="0001632B"/>
    <w:pPr>
      <w:ind w:left="720"/>
      <w:contextualSpacing/>
    </w:pPr>
  </w:style>
  <w:style w:type="paragraph" w:customStyle="1" w:styleId="CharCharCharChar1">
    <w:name w:val="Char Char Char Char1"/>
    <w:basedOn w:val="Normal"/>
    <w:semiHidden/>
    <w:rsid w:val="00D00815"/>
    <w:pPr>
      <w:spacing w:after="160" w:line="240" w:lineRule="exact"/>
      <w:ind w:right="0" w:firstLine="0"/>
      <w:jc w:val="left"/>
    </w:pPr>
    <w:rPr>
      <w:rFonts w:ascii="Arial" w:hAnsi="Arial" w:cs="Arial"/>
      <w:kern w:val="0"/>
      <w:sz w:val="22"/>
      <w:szCs w:val="22"/>
      <w14:ligatures w14:val="none"/>
    </w:rPr>
  </w:style>
  <w:style w:type="paragraph" w:styleId="BodyText">
    <w:name w:val="Body Text"/>
    <w:basedOn w:val="Normal"/>
    <w:link w:val="BodyTextChar"/>
    <w:rsid w:val="00D00815"/>
    <w:pPr>
      <w:spacing w:after="120" w:line="240" w:lineRule="auto"/>
      <w:ind w:right="0" w:firstLine="0"/>
      <w:jc w:val="left"/>
    </w:pPr>
    <w:rPr>
      <w:color w:val="auto"/>
      <w:kern w:val="0"/>
      <w:szCs w:val="28"/>
      <w14:ligatures w14:val="none"/>
    </w:rPr>
  </w:style>
  <w:style w:type="character" w:customStyle="1" w:styleId="BodyTextChar">
    <w:name w:val="Body Text Char"/>
    <w:basedOn w:val="DefaultParagraphFont"/>
    <w:link w:val="BodyText"/>
    <w:rsid w:val="00D00815"/>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FA8EB-33EE-48E2-89AD-39851E35A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3180</Words>
  <Characters>18127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6</cp:revision>
  <cp:lastPrinted>2026-04-22T08:32:00Z</cp:lastPrinted>
  <dcterms:created xsi:type="dcterms:W3CDTF">2026-05-05T08:20:00Z</dcterms:created>
  <dcterms:modified xsi:type="dcterms:W3CDTF">2026-05-06T02:44:00Z</dcterms:modified>
</cp:coreProperties>
</file>