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88" w:type="dxa"/>
        <w:tblLayout w:type="fixed"/>
        <w:tblCellMar>
          <w:left w:w="0" w:type="dxa"/>
          <w:right w:w="0" w:type="dxa"/>
        </w:tblCellMar>
        <w:tblLook w:val="01E0" w:firstRow="1" w:lastRow="1" w:firstColumn="1" w:lastColumn="1" w:noHBand="0" w:noVBand="0"/>
      </w:tblPr>
      <w:tblGrid>
        <w:gridCol w:w="3305"/>
        <w:gridCol w:w="5783"/>
      </w:tblGrid>
      <w:tr w:rsidR="00EF3E66" w14:paraId="21FB441A" w14:textId="77777777" w:rsidTr="00DB40CA">
        <w:trPr>
          <w:trHeight w:val="149"/>
        </w:trPr>
        <w:tc>
          <w:tcPr>
            <w:tcW w:w="3305" w:type="dxa"/>
          </w:tcPr>
          <w:p w14:paraId="714E6384" w14:textId="77777777" w:rsidR="00EF3E66" w:rsidRDefault="00EF3E66" w:rsidP="00DB40CA">
            <w:pPr>
              <w:pStyle w:val="TableParagraph"/>
              <w:jc w:val="center"/>
              <w:rPr>
                <w:b/>
                <w:sz w:val="26"/>
                <w:szCs w:val="26"/>
              </w:rPr>
            </w:pPr>
            <w:r w:rsidRPr="0071415D">
              <w:rPr>
                <w:b/>
                <w:sz w:val="26"/>
                <w:szCs w:val="26"/>
              </w:rPr>
              <w:t>ỦY</w:t>
            </w:r>
            <w:r w:rsidRPr="0071415D">
              <w:rPr>
                <w:b/>
                <w:spacing w:val="-18"/>
                <w:sz w:val="26"/>
                <w:szCs w:val="26"/>
              </w:rPr>
              <w:t xml:space="preserve"> </w:t>
            </w:r>
            <w:r w:rsidRPr="0071415D">
              <w:rPr>
                <w:b/>
                <w:sz w:val="26"/>
                <w:szCs w:val="26"/>
              </w:rPr>
              <w:t>BAN</w:t>
            </w:r>
            <w:r w:rsidRPr="0071415D">
              <w:rPr>
                <w:b/>
                <w:spacing w:val="-17"/>
                <w:sz w:val="26"/>
                <w:szCs w:val="26"/>
              </w:rPr>
              <w:t xml:space="preserve"> </w:t>
            </w:r>
            <w:r w:rsidRPr="0071415D">
              <w:rPr>
                <w:b/>
                <w:sz w:val="26"/>
                <w:szCs w:val="26"/>
              </w:rPr>
              <w:t>NHÂN</w:t>
            </w:r>
            <w:r w:rsidRPr="0071415D">
              <w:rPr>
                <w:b/>
                <w:spacing w:val="-12"/>
                <w:sz w:val="26"/>
                <w:szCs w:val="26"/>
              </w:rPr>
              <w:t xml:space="preserve"> </w:t>
            </w:r>
            <w:r w:rsidRPr="0071415D">
              <w:rPr>
                <w:b/>
                <w:sz w:val="26"/>
                <w:szCs w:val="26"/>
              </w:rPr>
              <w:t>DÂN</w:t>
            </w:r>
          </w:p>
          <w:p w14:paraId="674CC419" w14:textId="77777777" w:rsidR="00EF3E66" w:rsidRPr="00334A95" w:rsidRDefault="00EF3E66" w:rsidP="00DB40CA">
            <w:pPr>
              <w:pStyle w:val="TableParagraph"/>
              <w:jc w:val="center"/>
              <w:rPr>
                <w:b/>
                <w:sz w:val="26"/>
                <w:szCs w:val="26"/>
                <w:lang w:val="en-US"/>
              </w:rPr>
            </w:pPr>
            <w:r w:rsidRPr="0071415D">
              <w:rPr>
                <w:b/>
                <w:sz w:val="26"/>
                <w:szCs w:val="26"/>
              </w:rPr>
              <w:t>XÃ</w:t>
            </w:r>
            <w:r>
              <w:rPr>
                <w:b/>
                <w:sz w:val="26"/>
                <w:szCs w:val="26"/>
                <w:lang w:val="en-US"/>
              </w:rPr>
              <w:t xml:space="preserve"> TÂN HỘI</w:t>
            </w:r>
          </w:p>
          <w:p w14:paraId="070BEABF" w14:textId="77777777" w:rsidR="00EF3E66" w:rsidRPr="0071415D" w:rsidRDefault="00EF3E66" w:rsidP="00DB40CA">
            <w:pPr>
              <w:pStyle w:val="TableParagraph"/>
              <w:ind w:left="990"/>
              <w:jc w:val="center"/>
              <w:rPr>
                <w:sz w:val="26"/>
                <w:szCs w:val="26"/>
              </w:rPr>
            </w:pPr>
            <w:r w:rsidRPr="0071415D">
              <w:rPr>
                <w:noProof/>
                <w:sz w:val="26"/>
                <w:szCs w:val="26"/>
                <w:lang w:val="en-US"/>
              </w:rPr>
              <mc:AlternateContent>
                <mc:Choice Requires="wps">
                  <w:drawing>
                    <wp:anchor distT="0" distB="0" distL="114300" distR="114300" simplePos="0" relativeHeight="377493250" behindDoc="0" locked="0" layoutInCell="1" allowOverlap="1" wp14:anchorId="4C3D4B4A" wp14:editId="2CFE6A82">
                      <wp:simplePos x="0" y="0"/>
                      <wp:positionH relativeFrom="column">
                        <wp:posOffset>761365</wp:posOffset>
                      </wp:positionH>
                      <wp:positionV relativeFrom="paragraph">
                        <wp:posOffset>17780</wp:posOffset>
                      </wp:positionV>
                      <wp:extent cx="539750" cy="0"/>
                      <wp:effectExtent l="0" t="0" r="31750" b="19050"/>
                      <wp:wrapNone/>
                      <wp:docPr id="9" name="Straight Connector 9"/>
                      <wp:cNvGraphicFramePr/>
                      <a:graphic xmlns:a="http://schemas.openxmlformats.org/drawingml/2006/main">
                        <a:graphicData uri="http://schemas.microsoft.com/office/word/2010/wordprocessingShape">
                          <wps:wsp>
                            <wps:cNvCnPr/>
                            <wps:spPr>
                              <a:xfrm flipV="1">
                                <a:off x="0" y="0"/>
                                <a:ext cx="53975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1ACA97" id="Straight Connector 9" o:spid="_x0000_s1026" style="position:absolute;flip:y;z-index:377493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95pt,1.4pt" to="102.4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" strokecolor="black [3200]" strokeweight=".5pt">
                      <v:stroke joinstyle="miter"/>
                    </v:line>
                  </w:pict>
                </mc:Fallback>
              </mc:AlternateContent>
            </w:r>
          </w:p>
        </w:tc>
        <w:tc>
          <w:tcPr>
            <w:tcW w:w="5783" w:type="dxa"/>
          </w:tcPr>
          <w:p w14:paraId="6F3957EF" w14:textId="77777777" w:rsidR="00EF3E66" w:rsidRDefault="00EF3E66" w:rsidP="00DB40CA">
            <w:pPr>
              <w:pStyle w:val="TableParagraph"/>
              <w:jc w:val="center"/>
              <w:rPr>
                <w:b/>
                <w:sz w:val="26"/>
              </w:rPr>
            </w:pPr>
            <w:r>
              <w:rPr>
                <w:b/>
                <w:sz w:val="26"/>
              </w:rPr>
              <w:t>CỘNG</w:t>
            </w:r>
            <w:r>
              <w:rPr>
                <w:b/>
                <w:spacing w:val="-17"/>
                <w:sz w:val="26"/>
              </w:rPr>
              <w:t xml:space="preserve"> </w:t>
            </w:r>
            <w:r>
              <w:rPr>
                <w:b/>
                <w:sz w:val="26"/>
              </w:rPr>
              <w:t>HÒA</w:t>
            </w:r>
            <w:r>
              <w:rPr>
                <w:b/>
                <w:spacing w:val="-16"/>
                <w:sz w:val="26"/>
              </w:rPr>
              <w:t xml:space="preserve"> </w:t>
            </w:r>
            <w:r>
              <w:rPr>
                <w:b/>
                <w:sz w:val="26"/>
              </w:rPr>
              <w:t>XÃ</w:t>
            </w:r>
            <w:r>
              <w:rPr>
                <w:b/>
                <w:spacing w:val="-15"/>
                <w:sz w:val="26"/>
              </w:rPr>
              <w:t xml:space="preserve"> </w:t>
            </w:r>
            <w:r>
              <w:rPr>
                <w:b/>
                <w:sz w:val="26"/>
              </w:rPr>
              <w:t>HỘI</w:t>
            </w:r>
            <w:r>
              <w:rPr>
                <w:b/>
                <w:spacing w:val="-7"/>
                <w:sz w:val="26"/>
              </w:rPr>
              <w:t xml:space="preserve"> </w:t>
            </w:r>
            <w:r>
              <w:rPr>
                <w:b/>
                <w:sz w:val="26"/>
              </w:rPr>
              <w:t>CHỦ</w:t>
            </w:r>
            <w:r>
              <w:rPr>
                <w:b/>
                <w:spacing w:val="-8"/>
                <w:sz w:val="26"/>
              </w:rPr>
              <w:t xml:space="preserve"> </w:t>
            </w:r>
            <w:r>
              <w:rPr>
                <w:b/>
                <w:sz w:val="26"/>
              </w:rPr>
              <w:t>NGHĨA</w:t>
            </w:r>
            <w:r>
              <w:rPr>
                <w:b/>
                <w:spacing w:val="-18"/>
                <w:sz w:val="26"/>
              </w:rPr>
              <w:t xml:space="preserve"> </w:t>
            </w:r>
            <w:r>
              <w:rPr>
                <w:b/>
                <w:sz w:val="26"/>
              </w:rPr>
              <w:t>VIỆT</w:t>
            </w:r>
            <w:r>
              <w:rPr>
                <w:b/>
                <w:spacing w:val="-11"/>
                <w:sz w:val="26"/>
              </w:rPr>
              <w:t xml:space="preserve"> </w:t>
            </w:r>
            <w:r>
              <w:rPr>
                <w:b/>
                <w:spacing w:val="-5"/>
                <w:sz w:val="26"/>
              </w:rPr>
              <w:t>NAM</w:t>
            </w:r>
          </w:p>
          <w:p w14:paraId="05EF4EA9" w14:textId="77777777" w:rsidR="00EF3E66" w:rsidRDefault="00EF3E66" w:rsidP="00DB40CA">
            <w:pPr>
              <w:pStyle w:val="TableParagraph"/>
              <w:spacing w:line="276" w:lineRule="auto"/>
              <w:jc w:val="center"/>
              <w:rPr>
                <w:b/>
                <w:sz w:val="28"/>
              </w:rPr>
            </w:pPr>
            <w:r>
              <w:rPr>
                <w:noProof/>
                <w:sz w:val="8"/>
                <w:lang w:val="en-US"/>
              </w:rPr>
              <mc:AlternateContent>
                <mc:Choice Requires="wps">
                  <w:drawing>
                    <wp:anchor distT="0" distB="0" distL="114300" distR="114300" simplePos="0" relativeHeight="377494274" behindDoc="0" locked="0" layoutInCell="1" allowOverlap="1" wp14:anchorId="11026901" wp14:editId="24830788">
                      <wp:simplePos x="0" y="0"/>
                      <wp:positionH relativeFrom="column">
                        <wp:posOffset>765810</wp:posOffset>
                      </wp:positionH>
                      <wp:positionV relativeFrom="paragraph">
                        <wp:posOffset>227965</wp:posOffset>
                      </wp:positionV>
                      <wp:extent cx="21336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1336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726524" id="Straight Connector 10" o:spid="_x0000_s1026" style="position:absolute;z-index:377494274;visibility:visible;mso-wrap-style:square;mso-wrap-distance-left:9pt;mso-wrap-distance-top:0;mso-wrap-distance-right:9pt;mso-wrap-distance-bottom:0;mso-position-horizontal:absolute;mso-position-horizontal-relative:text;mso-position-vertical:absolute;mso-position-vertical-relative:text" from="60.3pt,17.95pt" to="228.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" strokecolor="black [3200]" strokeweight=".5pt">
                      <v:stroke joinstyle="miter"/>
                    </v:line>
                  </w:pict>
                </mc:Fallback>
              </mc:AlternateContent>
            </w:r>
            <w:r>
              <w:rPr>
                <w:b/>
                <w:sz w:val="28"/>
              </w:rPr>
              <w:t>Độc</w:t>
            </w:r>
            <w:r>
              <w:rPr>
                <w:b/>
                <w:spacing w:val="-1"/>
                <w:sz w:val="28"/>
              </w:rPr>
              <w:t xml:space="preserve"> </w:t>
            </w:r>
            <w:r>
              <w:rPr>
                <w:b/>
                <w:sz w:val="28"/>
              </w:rPr>
              <w:t>lập</w:t>
            </w:r>
            <w:r>
              <w:rPr>
                <w:b/>
                <w:spacing w:val="-2"/>
                <w:sz w:val="28"/>
              </w:rPr>
              <w:t xml:space="preserve"> </w:t>
            </w:r>
            <w:r>
              <w:rPr>
                <w:b/>
                <w:sz w:val="28"/>
              </w:rPr>
              <w:t>-</w:t>
            </w:r>
            <w:r>
              <w:rPr>
                <w:b/>
                <w:spacing w:val="-7"/>
                <w:sz w:val="28"/>
              </w:rPr>
              <w:t xml:space="preserve"> </w:t>
            </w:r>
            <w:r>
              <w:rPr>
                <w:b/>
                <w:sz w:val="28"/>
              </w:rPr>
              <w:t>Tự</w:t>
            </w:r>
            <w:r>
              <w:rPr>
                <w:b/>
                <w:spacing w:val="-1"/>
                <w:sz w:val="28"/>
              </w:rPr>
              <w:t xml:space="preserve"> </w:t>
            </w:r>
            <w:r>
              <w:rPr>
                <w:b/>
                <w:sz w:val="28"/>
              </w:rPr>
              <w:t>do</w:t>
            </w:r>
            <w:r>
              <w:rPr>
                <w:b/>
                <w:spacing w:val="-1"/>
                <w:sz w:val="28"/>
              </w:rPr>
              <w:t xml:space="preserve"> </w:t>
            </w:r>
            <w:r>
              <w:rPr>
                <w:b/>
                <w:sz w:val="28"/>
              </w:rPr>
              <w:t>-</w:t>
            </w:r>
            <w:r>
              <w:rPr>
                <w:b/>
                <w:spacing w:val="-4"/>
                <w:sz w:val="28"/>
              </w:rPr>
              <w:t xml:space="preserve"> </w:t>
            </w:r>
            <w:r>
              <w:rPr>
                <w:b/>
                <w:sz w:val="28"/>
              </w:rPr>
              <w:t>Hạnh</w:t>
            </w:r>
            <w:r>
              <w:rPr>
                <w:b/>
                <w:spacing w:val="-1"/>
                <w:sz w:val="28"/>
              </w:rPr>
              <w:t xml:space="preserve"> </w:t>
            </w:r>
            <w:r>
              <w:rPr>
                <w:b/>
                <w:spacing w:val="-4"/>
                <w:sz w:val="28"/>
              </w:rPr>
              <w:t>phúc</w:t>
            </w:r>
          </w:p>
          <w:p w14:paraId="48A94CFC" w14:textId="77777777" w:rsidR="00EF3E66" w:rsidRPr="00340ABF" w:rsidRDefault="00EF3E66" w:rsidP="00DB40CA">
            <w:pPr>
              <w:pStyle w:val="TableParagraph"/>
              <w:jc w:val="center"/>
              <w:rPr>
                <w:sz w:val="8"/>
              </w:rPr>
            </w:pPr>
          </w:p>
        </w:tc>
      </w:tr>
      <w:tr w:rsidR="00EF3E66" w:rsidRPr="00ED6452" w14:paraId="0D247F88" w14:textId="77777777" w:rsidTr="00DB40CA">
        <w:trPr>
          <w:trHeight w:val="149"/>
        </w:trPr>
        <w:tc>
          <w:tcPr>
            <w:tcW w:w="3305" w:type="dxa"/>
          </w:tcPr>
          <w:p w14:paraId="3F706A25" w14:textId="552188A1" w:rsidR="00EF3E66" w:rsidRPr="00ED6452" w:rsidRDefault="00EF3E66" w:rsidP="00DB40CA">
            <w:pPr>
              <w:pStyle w:val="TableParagraph"/>
              <w:jc w:val="center"/>
              <w:rPr>
                <w:b/>
                <w:sz w:val="28"/>
                <w:szCs w:val="28"/>
              </w:rPr>
            </w:pPr>
            <w:r w:rsidRPr="00ED6452">
              <w:rPr>
                <w:spacing w:val="-2"/>
                <w:sz w:val="28"/>
                <w:szCs w:val="28"/>
              </w:rPr>
              <w:t>Số:</w:t>
            </w:r>
            <w:r w:rsidRPr="00ED6452">
              <w:rPr>
                <w:spacing w:val="-2"/>
                <w:sz w:val="28"/>
                <w:szCs w:val="28"/>
                <w:lang w:val="en-US"/>
              </w:rPr>
              <w:t xml:space="preserve">         </w:t>
            </w:r>
            <w:r w:rsidRPr="00ED6452">
              <w:rPr>
                <w:sz w:val="28"/>
                <w:szCs w:val="28"/>
                <w:lang w:val="en-US"/>
              </w:rPr>
              <w:t>/</w:t>
            </w:r>
            <w:r w:rsidRPr="00ED6452">
              <w:rPr>
                <w:sz w:val="28"/>
                <w:szCs w:val="28"/>
              </w:rPr>
              <w:t>QĐ-</w:t>
            </w:r>
            <w:r w:rsidRPr="00ED6452">
              <w:rPr>
                <w:spacing w:val="-4"/>
                <w:sz w:val="28"/>
                <w:szCs w:val="28"/>
              </w:rPr>
              <w:t>UBND</w:t>
            </w:r>
          </w:p>
        </w:tc>
        <w:tc>
          <w:tcPr>
            <w:tcW w:w="5783" w:type="dxa"/>
          </w:tcPr>
          <w:p w14:paraId="56A4D8F8" w14:textId="63FB651C" w:rsidR="00EF3E66" w:rsidRPr="00ED6452" w:rsidRDefault="00EF3E66" w:rsidP="00DB40CA">
            <w:pPr>
              <w:pStyle w:val="TableParagraph"/>
              <w:jc w:val="center"/>
              <w:rPr>
                <w:b/>
                <w:sz w:val="28"/>
                <w:szCs w:val="28"/>
              </w:rPr>
            </w:pPr>
            <w:r w:rsidRPr="00ED6452">
              <w:rPr>
                <w:i/>
                <w:sz w:val="28"/>
                <w:szCs w:val="28"/>
                <w:lang w:val="en-US"/>
              </w:rPr>
              <w:t>Tân Hội</w:t>
            </w:r>
            <w:r w:rsidRPr="00ED6452">
              <w:rPr>
                <w:i/>
                <w:sz w:val="28"/>
                <w:szCs w:val="28"/>
              </w:rPr>
              <w:t>,</w:t>
            </w:r>
            <w:r w:rsidRPr="00ED6452">
              <w:rPr>
                <w:i/>
                <w:spacing w:val="-5"/>
                <w:sz w:val="28"/>
                <w:szCs w:val="28"/>
              </w:rPr>
              <w:t xml:space="preserve"> </w:t>
            </w:r>
            <w:r w:rsidRPr="00ED6452">
              <w:rPr>
                <w:i/>
                <w:sz w:val="28"/>
                <w:szCs w:val="28"/>
              </w:rPr>
              <w:t>ngày</w:t>
            </w:r>
            <w:r w:rsidRPr="00ED6452">
              <w:rPr>
                <w:i/>
                <w:sz w:val="28"/>
                <w:szCs w:val="28"/>
                <w:lang w:val="en-US"/>
              </w:rPr>
              <w:t xml:space="preserve">    t</w:t>
            </w:r>
            <w:r w:rsidRPr="00ED6452">
              <w:rPr>
                <w:i/>
                <w:sz w:val="28"/>
                <w:szCs w:val="28"/>
              </w:rPr>
              <w:t>háng</w:t>
            </w:r>
            <w:r w:rsidR="002229AC" w:rsidRPr="00ED6452">
              <w:rPr>
                <w:i/>
                <w:sz w:val="28"/>
                <w:szCs w:val="28"/>
                <w:lang w:val="en-US"/>
              </w:rPr>
              <w:t xml:space="preserve"> 9</w:t>
            </w:r>
            <w:r w:rsidRPr="00ED6452">
              <w:rPr>
                <w:i/>
                <w:sz w:val="28"/>
                <w:szCs w:val="28"/>
                <w:lang w:val="en-US"/>
              </w:rPr>
              <w:t xml:space="preserve"> </w:t>
            </w:r>
            <w:r w:rsidRPr="00ED6452">
              <w:rPr>
                <w:i/>
                <w:sz w:val="28"/>
                <w:szCs w:val="28"/>
              </w:rPr>
              <w:t>năm</w:t>
            </w:r>
            <w:r w:rsidRPr="00ED6452">
              <w:rPr>
                <w:i/>
                <w:spacing w:val="-1"/>
                <w:sz w:val="28"/>
                <w:szCs w:val="28"/>
              </w:rPr>
              <w:t xml:space="preserve"> </w:t>
            </w:r>
            <w:r w:rsidRPr="00ED6452">
              <w:rPr>
                <w:i/>
                <w:spacing w:val="-4"/>
                <w:sz w:val="28"/>
                <w:szCs w:val="28"/>
              </w:rPr>
              <w:t>202</w:t>
            </w:r>
            <w:r w:rsidRPr="00ED6452">
              <w:rPr>
                <w:i/>
                <w:spacing w:val="-4"/>
                <w:sz w:val="28"/>
                <w:szCs w:val="28"/>
                <w:lang w:val="en-US"/>
              </w:rPr>
              <w:t>6</w:t>
            </w:r>
          </w:p>
        </w:tc>
      </w:tr>
    </w:tbl>
    <w:p w14:paraId="40BABDE5" w14:textId="3F6AC161" w:rsidR="00EF3E66" w:rsidRDefault="00EF3E66" w:rsidP="00EF3E66">
      <w:pPr>
        <w:pStyle w:val="Bodytext30"/>
        <w:shd w:val="clear" w:color="auto" w:fill="auto"/>
        <w:spacing w:after="0" w:line="240" w:lineRule="auto"/>
        <w:ind w:firstLine="0"/>
        <w:jc w:val="center"/>
        <w:rPr>
          <w:sz w:val="28"/>
          <w:szCs w:val="28"/>
        </w:rPr>
      </w:pPr>
    </w:p>
    <w:p w14:paraId="7D896EFD" w14:textId="77777777" w:rsidR="001C448B" w:rsidRPr="00ED6452" w:rsidRDefault="001C448B" w:rsidP="00EF3E66">
      <w:pPr>
        <w:pStyle w:val="Bodytext30"/>
        <w:shd w:val="clear" w:color="auto" w:fill="auto"/>
        <w:spacing w:after="0" w:line="240" w:lineRule="auto"/>
        <w:ind w:firstLine="0"/>
        <w:jc w:val="center"/>
        <w:rPr>
          <w:sz w:val="28"/>
          <w:szCs w:val="28"/>
        </w:rPr>
      </w:pPr>
    </w:p>
    <w:p w14:paraId="0AB6D96E" w14:textId="77777777" w:rsidR="002229AC" w:rsidRPr="00ED6452" w:rsidRDefault="002229AC" w:rsidP="00E63757">
      <w:pPr>
        <w:jc w:val="center"/>
        <w:rPr>
          <w:rFonts w:ascii="Times New Roman" w:eastAsia="Times New Roman" w:hAnsi="Times New Roman" w:cs="Times New Roman"/>
          <w:b/>
          <w:color w:val="auto"/>
          <w:sz w:val="28"/>
          <w:szCs w:val="28"/>
        </w:rPr>
      </w:pPr>
      <w:r w:rsidRPr="00ED6452">
        <w:rPr>
          <w:rFonts w:ascii="Times New Roman" w:eastAsia="Times New Roman" w:hAnsi="Times New Roman" w:cs="Times New Roman"/>
          <w:b/>
          <w:color w:val="auto"/>
          <w:sz w:val="28"/>
          <w:szCs w:val="28"/>
        </w:rPr>
        <w:t>QUYẾT ĐỊNH</w:t>
      </w:r>
    </w:p>
    <w:p w14:paraId="23C01273" w14:textId="017E2B6B" w:rsidR="002229AC" w:rsidRPr="00ED6452" w:rsidRDefault="002229AC" w:rsidP="00E63757">
      <w:pPr>
        <w:jc w:val="center"/>
        <w:rPr>
          <w:rFonts w:ascii="Times New Roman" w:eastAsia="Times New Roman" w:hAnsi="Times New Roman" w:cs="Times New Roman"/>
          <w:b/>
          <w:color w:val="auto"/>
          <w:sz w:val="28"/>
          <w:szCs w:val="28"/>
        </w:rPr>
      </w:pPr>
      <w:r w:rsidRPr="00ED6452">
        <w:rPr>
          <w:rFonts w:ascii="Times New Roman" w:hAnsi="Times New Roman" w:cs="Times New Roman"/>
          <w:noProof/>
          <w:color w:val="auto"/>
          <w:sz w:val="28"/>
          <w:szCs w:val="28"/>
          <w:lang w:val="en-US" w:eastAsia="en-US" w:bidi="ar-SA"/>
        </w:rPr>
        <mc:AlternateContent>
          <mc:Choice Requires="wps">
            <w:drawing>
              <wp:anchor distT="0" distB="0" distL="114300" distR="114300" simplePos="0" relativeHeight="377496322" behindDoc="0" locked="0" layoutInCell="1" allowOverlap="1" wp14:anchorId="430F3936" wp14:editId="0F7B55B9">
                <wp:simplePos x="0" y="0"/>
                <wp:positionH relativeFrom="column">
                  <wp:posOffset>2199640</wp:posOffset>
                </wp:positionH>
                <wp:positionV relativeFrom="paragraph">
                  <wp:posOffset>285750</wp:posOffset>
                </wp:positionV>
                <wp:extent cx="1380226" cy="0"/>
                <wp:effectExtent l="0" t="0" r="2984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022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F655E8" id="_x0000_t32" coordsize="21600,21600" o:spt="32" o:oned="t" path="m,l21600,21600e" filled="f">
                <v:path arrowok="t" fillok="f" o:connecttype="none"/>
                <o:lock v:ext="edit" shapetype="t"/>
              </v:shapetype>
              <v:shape id="Straight Arrow Connector 7" o:spid="_x0000_s1026" type="#_x0000_t32" style="position:absolute;margin-left:173.2pt;margin-top:22.5pt;width:108.7pt;height:0;z-index:377496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" strokeweight=".5pt"/>
            </w:pict>
          </mc:Fallback>
        </mc:AlternateContent>
      </w:r>
      <w:r w:rsidR="00DD3DD3" w:rsidRPr="00ED6452">
        <w:rPr>
          <w:rFonts w:ascii="Times New Roman" w:eastAsia="Times New Roman" w:hAnsi="Times New Roman" w:cs="Times New Roman"/>
          <w:b/>
          <w:color w:val="auto"/>
          <w:sz w:val="28"/>
          <w:szCs w:val="28"/>
        </w:rPr>
        <w:t>Về việc ban hành Nội quy c</w:t>
      </w:r>
      <w:r w:rsidRPr="00ED6452">
        <w:rPr>
          <w:rFonts w:ascii="Times New Roman" w:eastAsia="Times New Roman" w:hAnsi="Times New Roman" w:cs="Times New Roman"/>
          <w:b/>
          <w:color w:val="auto"/>
          <w:sz w:val="28"/>
          <w:szCs w:val="28"/>
        </w:rPr>
        <w:t xml:space="preserve">ơ quan Ủy ban nhân dân xã Tân Hội </w:t>
      </w:r>
      <w:r w:rsidRPr="00ED6452">
        <w:rPr>
          <w:rFonts w:ascii="Times New Roman" w:eastAsia="Times New Roman" w:hAnsi="Times New Roman" w:cs="Times New Roman"/>
          <w:color w:val="auto"/>
          <w:sz w:val="28"/>
          <w:szCs w:val="28"/>
        </w:rPr>
        <w:br/>
      </w:r>
    </w:p>
    <w:p w14:paraId="4EC51EF1" w14:textId="09945E65" w:rsidR="00275038" w:rsidRDefault="002229AC" w:rsidP="001C448B">
      <w:pPr>
        <w:spacing w:before="120" w:after="120" w:line="276" w:lineRule="auto"/>
        <w:jc w:val="center"/>
        <w:rPr>
          <w:rFonts w:ascii="Times New Roman" w:eastAsia="Times New Roman" w:hAnsi="Times New Roman" w:cs="Times New Roman"/>
          <w:b/>
          <w:bCs/>
          <w:color w:val="auto"/>
          <w:sz w:val="28"/>
          <w:szCs w:val="28"/>
        </w:rPr>
      </w:pPr>
      <w:r w:rsidRPr="00ED6452">
        <w:rPr>
          <w:rFonts w:ascii="Times New Roman" w:eastAsia="Times New Roman" w:hAnsi="Times New Roman" w:cs="Times New Roman"/>
          <w:b/>
          <w:bCs/>
          <w:color w:val="auto"/>
          <w:sz w:val="28"/>
          <w:szCs w:val="28"/>
        </w:rPr>
        <w:t>CHỦ TỊCH ỦY BAN NHÂN DÂN XÃ TÂN HỘI</w:t>
      </w:r>
    </w:p>
    <w:p w14:paraId="1BF60769" w14:textId="77777777" w:rsidR="001C448B" w:rsidRPr="001C448B" w:rsidRDefault="001C448B" w:rsidP="00275038">
      <w:pPr>
        <w:spacing w:before="120" w:after="120" w:line="276" w:lineRule="auto"/>
        <w:ind w:firstLine="720"/>
        <w:jc w:val="center"/>
        <w:rPr>
          <w:rFonts w:ascii="Times New Roman" w:eastAsia="Times New Roman" w:hAnsi="Times New Roman" w:cs="Times New Roman"/>
          <w:color w:val="auto"/>
          <w:sz w:val="12"/>
          <w:szCs w:val="28"/>
        </w:rPr>
      </w:pPr>
    </w:p>
    <w:p w14:paraId="598B9380" w14:textId="67125E79" w:rsidR="00275038" w:rsidRPr="00ED6452" w:rsidRDefault="002229AC" w:rsidP="00275038">
      <w:pPr>
        <w:spacing w:before="120" w:after="120" w:line="276" w:lineRule="auto"/>
        <w:ind w:firstLine="720"/>
        <w:jc w:val="both"/>
        <w:rPr>
          <w:rFonts w:ascii="Times New Roman" w:eastAsia="Times New Roman" w:hAnsi="Times New Roman" w:cs="Times New Roman"/>
          <w:color w:val="auto"/>
          <w:sz w:val="28"/>
          <w:szCs w:val="28"/>
          <w:lang w:val="en-US"/>
        </w:rPr>
      </w:pPr>
      <w:r w:rsidRPr="00ED6452">
        <w:rPr>
          <w:rFonts w:ascii="Times New Roman" w:eastAsia="Times New Roman" w:hAnsi="Times New Roman" w:cs="Times New Roman"/>
          <w:i/>
          <w:iCs/>
          <w:color w:val="auto"/>
          <w:sz w:val="28"/>
          <w:szCs w:val="28"/>
        </w:rPr>
        <w:t xml:space="preserve">Căn cứ Luật Tổ chức Chính quyền địa phương </w:t>
      </w:r>
      <w:r w:rsidR="008972B9" w:rsidRPr="00ED6452">
        <w:rPr>
          <w:rFonts w:ascii="Times New Roman" w:eastAsia="Times New Roman" w:hAnsi="Times New Roman" w:cs="Times New Roman"/>
          <w:i/>
          <w:iCs/>
          <w:color w:val="auto"/>
          <w:sz w:val="28"/>
          <w:szCs w:val="28"/>
        </w:rPr>
        <w:t xml:space="preserve">ngày 16 tháng 6 năm </w:t>
      </w:r>
      <w:r w:rsidRPr="00ED6452">
        <w:rPr>
          <w:rFonts w:ascii="Times New Roman" w:eastAsia="Times New Roman" w:hAnsi="Times New Roman" w:cs="Times New Roman"/>
          <w:i/>
          <w:iCs/>
          <w:color w:val="auto"/>
          <w:sz w:val="28"/>
          <w:szCs w:val="28"/>
        </w:rPr>
        <w:t>2025</w:t>
      </w:r>
      <w:r w:rsidR="00275038" w:rsidRPr="00ED6452">
        <w:rPr>
          <w:rFonts w:ascii="Times New Roman" w:eastAsia="Times New Roman" w:hAnsi="Times New Roman" w:cs="Times New Roman"/>
          <w:i/>
          <w:iCs/>
          <w:color w:val="auto"/>
          <w:sz w:val="28"/>
          <w:szCs w:val="28"/>
          <w:lang w:val="en-US"/>
        </w:rPr>
        <w:t>;</w:t>
      </w:r>
    </w:p>
    <w:p w14:paraId="019B6A55" w14:textId="76D9DB97" w:rsidR="00275038" w:rsidRPr="00ED6452" w:rsidRDefault="008972B9" w:rsidP="00275038">
      <w:pPr>
        <w:spacing w:before="120" w:after="120" w:line="276" w:lineRule="auto"/>
        <w:ind w:firstLine="720"/>
        <w:jc w:val="both"/>
        <w:rPr>
          <w:rFonts w:ascii="Times New Roman" w:eastAsia="Times New Roman" w:hAnsi="Times New Roman" w:cs="Times New Roman"/>
          <w:i/>
          <w:iCs/>
          <w:color w:val="auto"/>
          <w:sz w:val="28"/>
          <w:szCs w:val="28"/>
        </w:rPr>
      </w:pPr>
      <w:r w:rsidRPr="00ED6452">
        <w:rPr>
          <w:rFonts w:ascii="Times New Roman" w:eastAsia="Times New Roman" w:hAnsi="Times New Roman" w:cs="Times New Roman"/>
          <w:i/>
          <w:iCs/>
          <w:color w:val="auto"/>
          <w:sz w:val="28"/>
          <w:szCs w:val="28"/>
        </w:rPr>
        <w:t>Căn cứ Bộ luật Lao động ngày 20 tháng 11</w:t>
      </w:r>
      <w:r w:rsidRPr="00ED6452">
        <w:rPr>
          <w:rFonts w:ascii="Times New Roman" w:eastAsia="Times New Roman" w:hAnsi="Times New Roman" w:cs="Times New Roman"/>
          <w:i/>
          <w:iCs/>
          <w:color w:val="auto"/>
          <w:sz w:val="28"/>
          <w:szCs w:val="28"/>
          <w:lang w:val="en-US"/>
        </w:rPr>
        <w:t xml:space="preserve"> </w:t>
      </w:r>
      <w:r w:rsidRPr="00ED6452">
        <w:rPr>
          <w:rFonts w:ascii="Times New Roman" w:eastAsia="Times New Roman" w:hAnsi="Times New Roman" w:cs="Times New Roman"/>
          <w:i/>
          <w:iCs/>
          <w:color w:val="auto"/>
          <w:sz w:val="28"/>
          <w:szCs w:val="28"/>
        </w:rPr>
        <w:t xml:space="preserve">năm </w:t>
      </w:r>
      <w:r w:rsidR="002229AC" w:rsidRPr="00ED6452">
        <w:rPr>
          <w:rFonts w:ascii="Times New Roman" w:eastAsia="Times New Roman" w:hAnsi="Times New Roman" w:cs="Times New Roman"/>
          <w:i/>
          <w:iCs/>
          <w:color w:val="auto"/>
          <w:sz w:val="28"/>
          <w:szCs w:val="28"/>
        </w:rPr>
        <w:t>2019;</w:t>
      </w:r>
    </w:p>
    <w:p w14:paraId="2F5E5024" w14:textId="61C30939" w:rsidR="002229AC" w:rsidRPr="00ED6452" w:rsidRDefault="002229AC" w:rsidP="00275038">
      <w:pPr>
        <w:spacing w:before="120" w:after="120" w:line="276" w:lineRule="auto"/>
        <w:ind w:firstLine="720"/>
        <w:jc w:val="both"/>
        <w:rPr>
          <w:rFonts w:ascii="Times New Roman" w:eastAsia="Times New Roman" w:hAnsi="Times New Roman" w:cs="Times New Roman"/>
          <w:i/>
          <w:iCs/>
          <w:color w:val="auto"/>
          <w:sz w:val="28"/>
          <w:szCs w:val="28"/>
        </w:rPr>
      </w:pPr>
      <w:r w:rsidRPr="00ED6452">
        <w:rPr>
          <w:rFonts w:ascii="Times New Roman" w:eastAsia="Times New Roman" w:hAnsi="Times New Roman" w:cs="Times New Roman"/>
          <w:i/>
          <w:iCs/>
          <w:color w:val="auto"/>
          <w:sz w:val="28"/>
          <w:szCs w:val="28"/>
        </w:rPr>
        <w:t>Căn cứ</w:t>
      </w:r>
      <w:r w:rsidR="008972B9" w:rsidRPr="00ED6452">
        <w:rPr>
          <w:rFonts w:ascii="Times New Roman" w:eastAsia="Times New Roman" w:hAnsi="Times New Roman" w:cs="Times New Roman"/>
          <w:i/>
          <w:iCs/>
          <w:color w:val="auto"/>
          <w:sz w:val="28"/>
          <w:szCs w:val="28"/>
        </w:rPr>
        <w:t xml:space="preserve"> Luật Cán bộ, công chức ngày 24 tháng 6 năm </w:t>
      </w:r>
      <w:r w:rsidRPr="00ED6452">
        <w:rPr>
          <w:rFonts w:ascii="Times New Roman" w:eastAsia="Times New Roman" w:hAnsi="Times New Roman" w:cs="Times New Roman"/>
          <w:i/>
          <w:iCs/>
          <w:color w:val="auto"/>
          <w:sz w:val="28"/>
          <w:szCs w:val="28"/>
        </w:rPr>
        <w:t>2025;</w:t>
      </w:r>
    </w:p>
    <w:p w14:paraId="413862BF" w14:textId="77777777" w:rsidR="00275038" w:rsidRPr="00ED6452" w:rsidRDefault="002229AC" w:rsidP="00275038">
      <w:pPr>
        <w:spacing w:before="120" w:after="120" w:line="276" w:lineRule="auto"/>
        <w:ind w:firstLine="720"/>
        <w:jc w:val="both"/>
        <w:rPr>
          <w:rFonts w:ascii="Times New Roman" w:eastAsia="Times New Roman" w:hAnsi="Times New Roman" w:cs="Times New Roman"/>
          <w:i/>
          <w:iCs/>
          <w:color w:val="auto"/>
          <w:sz w:val="28"/>
          <w:szCs w:val="28"/>
        </w:rPr>
      </w:pPr>
      <w:r w:rsidRPr="00ED6452">
        <w:rPr>
          <w:rFonts w:ascii="Times New Roman" w:eastAsia="Times New Roman" w:hAnsi="Times New Roman" w:cs="Times New Roman"/>
          <w:i/>
          <w:iCs/>
          <w:color w:val="auto"/>
          <w:sz w:val="28"/>
          <w:szCs w:val="28"/>
          <w:lang w:val="en-US"/>
        </w:rPr>
        <w:t xml:space="preserve">Căn cứ </w:t>
      </w:r>
      <w:r w:rsidRPr="00ED6452">
        <w:rPr>
          <w:rFonts w:ascii="Times New Roman" w:eastAsia="Times New Roman" w:hAnsi="Times New Roman" w:cs="Times New Roman"/>
          <w:i/>
          <w:iCs/>
          <w:color w:val="auto"/>
          <w:sz w:val="28"/>
          <w:szCs w:val="28"/>
        </w:rPr>
        <w:t xml:space="preserve">Quyết định số 1847/QĐ-TTg ngày 27/12/2018 về việc phê duyệt Đề án văn hóa công vụ; </w:t>
      </w:r>
    </w:p>
    <w:p w14:paraId="6F82C6ED" w14:textId="297C14BB" w:rsidR="00B161F4" w:rsidRPr="00B161F4" w:rsidRDefault="00B161F4" w:rsidP="00275038">
      <w:pPr>
        <w:spacing w:before="120" w:after="120" w:line="276" w:lineRule="auto"/>
        <w:ind w:firstLine="720"/>
        <w:jc w:val="both"/>
        <w:rPr>
          <w:rFonts w:ascii="Times New Roman" w:hAnsi="Times New Roman" w:cs="Times New Roman"/>
          <w:i/>
          <w:color w:val="auto"/>
          <w:sz w:val="28"/>
          <w:szCs w:val="28"/>
          <w:lang w:val="en-US"/>
        </w:rPr>
      </w:pPr>
      <w:r w:rsidRPr="00B161F4">
        <w:rPr>
          <w:rFonts w:ascii="Times New Roman" w:hAnsi="Times New Roman" w:cs="Times New Roman"/>
          <w:i/>
          <w:sz w:val="28"/>
          <w:szCs w:val="28"/>
        </w:rPr>
        <w:t>Căn cứ Chỉ thị số 26/CT-TTg ngày 05 tháng 9 năm 2016 của Thủ tướng Chính phủ về tăng cường kỷ luật, kỷ cương trong các cơ quan hành chính nhà nước các cấp;</w:t>
      </w:r>
    </w:p>
    <w:p w14:paraId="50353032" w14:textId="0E55642E" w:rsidR="002229AC" w:rsidRPr="00B161F4" w:rsidRDefault="002229AC" w:rsidP="00275038">
      <w:pPr>
        <w:spacing w:before="120" w:after="120" w:line="276" w:lineRule="auto"/>
        <w:ind w:firstLine="720"/>
        <w:jc w:val="both"/>
        <w:rPr>
          <w:rFonts w:ascii="Times New Roman" w:hAnsi="Times New Roman" w:cs="Times New Roman"/>
          <w:i/>
          <w:color w:val="auto"/>
          <w:sz w:val="28"/>
          <w:szCs w:val="28"/>
        </w:rPr>
      </w:pPr>
      <w:r w:rsidRPr="00B161F4">
        <w:rPr>
          <w:rFonts w:ascii="Times New Roman" w:hAnsi="Times New Roman" w:cs="Times New Roman"/>
          <w:i/>
          <w:color w:val="auto"/>
          <w:sz w:val="28"/>
          <w:szCs w:val="28"/>
        </w:rPr>
        <w:t xml:space="preserve"> </w:t>
      </w:r>
      <w:r w:rsidR="00B161F4" w:rsidRPr="00B161F4">
        <w:rPr>
          <w:rFonts w:ascii="Times New Roman" w:hAnsi="Times New Roman" w:cs="Times New Roman"/>
          <w:i/>
          <w:sz w:val="28"/>
          <w:szCs w:val="28"/>
        </w:rPr>
        <w:t>Căn cứ Công điện số 968/CĐ-TTg ngày 16 tháng 10 năm 2023 của Thủ tướng Chính phủ về tiếp tục chấn chỉnh, tăng cường kỷ luật, kỷ cương trong cơ quan hành chính nhà nước các cấp;</w:t>
      </w:r>
    </w:p>
    <w:p w14:paraId="11A51326" w14:textId="1725FEEC" w:rsidR="00ED6452" w:rsidRPr="00ED6452" w:rsidRDefault="00ED6452" w:rsidP="00275038">
      <w:pPr>
        <w:spacing w:before="120" w:after="120" w:line="276" w:lineRule="auto"/>
        <w:ind w:firstLine="720"/>
        <w:jc w:val="both"/>
        <w:rPr>
          <w:rFonts w:ascii="Times New Roman" w:hAnsi="Times New Roman" w:cs="Times New Roman"/>
          <w:i/>
          <w:color w:val="auto"/>
          <w:sz w:val="28"/>
          <w:szCs w:val="28"/>
        </w:rPr>
      </w:pPr>
      <w:r w:rsidRPr="00ED6452">
        <w:rPr>
          <w:rFonts w:ascii="Times New Roman" w:hAnsi="Times New Roman" w:cs="Times New Roman"/>
          <w:i/>
          <w:sz w:val="28"/>
          <w:szCs w:val="28"/>
        </w:rPr>
        <w:t>Căn cứ Nghị định số 315/2025/NĐ-CP ngày 08 tháng 12 năm 2025 của Chính phủ ban hành Quy chế làm việc mẫu của Ủy ban nhân dân xã, phường, đặc khu;</w:t>
      </w:r>
    </w:p>
    <w:p w14:paraId="7A1CF86E" w14:textId="117C8F7C" w:rsidR="00DD3DD3" w:rsidRPr="00ED6452" w:rsidRDefault="002229AC" w:rsidP="00DD3DD3">
      <w:pPr>
        <w:spacing w:before="120" w:after="120" w:line="276" w:lineRule="auto"/>
        <w:ind w:firstLine="720"/>
        <w:jc w:val="both"/>
        <w:rPr>
          <w:rFonts w:ascii="Times New Roman" w:eastAsia="Times New Roman" w:hAnsi="Times New Roman" w:cs="Times New Roman"/>
          <w:i/>
          <w:iCs/>
          <w:color w:val="auto"/>
          <w:spacing w:val="6"/>
          <w:sz w:val="28"/>
          <w:szCs w:val="28"/>
        </w:rPr>
      </w:pPr>
      <w:r w:rsidRPr="00ED6452">
        <w:rPr>
          <w:rFonts w:ascii="Times New Roman" w:eastAsia="Times New Roman" w:hAnsi="Times New Roman" w:cs="Times New Roman"/>
          <w:i/>
          <w:iCs/>
          <w:color w:val="auto"/>
          <w:spacing w:val="6"/>
          <w:sz w:val="28"/>
          <w:szCs w:val="28"/>
        </w:rPr>
        <w:t xml:space="preserve">Căn cứ Quyết định số </w:t>
      </w:r>
      <w:r w:rsidR="002F0A71">
        <w:rPr>
          <w:rFonts w:ascii="Times New Roman" w:eastAsia="Times New Roman" w:hAnsi="Times New Roman" w:cs="Times New Roman"/>
          <w:i/>
          <w:iCs/>
          <w:color w:val="auto"/>
          <w:spacing w:val="6"/>
          <w:sz w:val="28"/>
          <w:szCs w:val="28"/>
          <w:lang w:val="en-US"/>
        </w:rPr>
        <w:t>1086</w:t>
      </w:r>
      <w:r w:rsidR="002F0A71">
        <w:rPr>
          <w:rFonts w:ascii="Times New Roman" w:eastAsia="Times New Roman" w:hAnsi="Times New Roman" w:cs="Times New Roman"/>
          <w:i/>
          <w:iCs/>
          <w:color w:val="auto"/>
          <w:spacing w:val="6"/>
          <w:sz w:val="28"/>
          <w:szCs w:val="28"/>
        </w:rPr>
        <w:t>/QĐ-UBND, ngày 18</w:t>
      </w:r>
      <w:r w:rsidRPr="00ED6452">
        <w:rPr>
          <w:rFonts w:ascii="Times New Roman" w:eastAsia="Times New Roman" w:hAnsi="Times New Roman" w:cs="Times New Roman"/>
          <w:i/>
          <w:iCs/>
          <w:color w:val="auto"/>
          <w:spacing w:val="6"/>
          <w:sz w:val="28"/>
          <w:szCs w:val="28"/>
        </w:rPr>
        <w:t>/5/2026 của Ủy ban nhân dân xã về việc ban hành Quy chế làm việc của Ủy ban nhân dân xã Tân Hội</w:t>
      </w:r>
      <w:r w:rsidR="008972B9" w:rsidRPr="00ED6452">
        <w:rPr>
          <w:rFonts w:ascii="Times New Roman" w:eastAsia="Times New Roman" w:hAnsi="Times New Roman" w:cs="Times New Roman"/>
          <w:i/>
          <w:iCs/>
          <w:color w:val="auto"/>
          <w:spacing w:val="6"/>
          <w:sz w:val="28"/>
          <w:szCs w:val="28"/>
        </w:rPr>
        <w:t>, nhiệm kỳ 2026-203</w:t>
      </w:r>
      <w:r w:rsidR="008972B9" w:rsidRPr="00ED6452">
        <w:rPr>
          <w:rFonts w:ascii="Times New Roman" w:eastAsia="Times New Roman" w:hAnsi="Times New Roman" w:cs="Times New Roman"/>
          <w:i/>
          <w:iCs/>
          <w:color w:val="auto"/>
          <w:spacing w:val="6"/>
          <w:sz w:val="28"/>
          <w:szCs w:val="28"/>
          <w:lang w:val="en-US"/>
        </w:rPr>
        <w:t>1</w:t>
      </w:r>
      <w:r w:rsidRPr="00ED6452">
        <w:rPr>
          <w:rFonts w:ascii="Times New Roman" w:eastAsia="Times New Roman" w:hAnsi="Times New Roman" w:cs="Times New Roman"/>
          <w:i/>
          <w:iCs/>
          <w:color w:val="auto"/>
          <w:spacing w:val="6"/>
          <w:sz w:val="28"/>
          <w:szCs w:val="28"/>
        </w:rPr>
        <w:t>;</w:t>
      </w:r>
    </w:p>
    <w:p w14:paraId="06826B38" w14:textId="26F581E7" w:rsidR="002229AC" w:rsidRPr="00B161F4" w:rsidRDefault="002229AC" w:rsidP="00DD3DD3">
      <w:pPr>
        <w:spacing w:before="120" w:after="120" w:line="276" w:lineRule="auto"/>
        <w:ind w:firstLine="720"/>
        <w:jc w:val="both"/>
        <w:rPr>
          <w:rFonts w:ascii="Times New Roman" w:eastAsia="Times New Roman" w:hAnsi="Times New Roman" w:cs="Times New Roman"/>
          <w:i/>
          <w:iCs/>
          <w:color w:val="auto"/>
          <w:spacing w:val="6"/>
          <w:sz w:val="28"/>
          <w:szCs w:val="28"/>
          <w:lang w:val="en-US"/>
        </w:rPr>
      </w:pPr>
      <w:r w:rsidRPr="00ED6452">
        <w:rPr>
          <w:rFonts w:ascii="Times New Roman" w:eastAsia="Times New Roman" w:hAnsi="Times New Roman" w:cs="Times New Roman"/>
          <w:i/>
          <w:iCs/>
          <w:color w:val="auto"/>
          <w:sz w:val="28"/>
          <w:szCs w:val="28"/>
        </w:rPr>
        <w:t xml:space="preserve">Theo đề nghị của Chánh Văn phòng Hội đồng nhân dân và Ủy ban nhân dân xã tại tờ trình số     /TTr-VP ngày    </w:t>
      </w:r>
      <w:r w:rsidR="00B161F4">
        <w:rPr>
          <w:rFonts w:ascii="Times New Roman" w:eastAsia="Times New Roman" w:hAnsi="Times New Roman" w:cs="Times New Roman"/>
          <w:i/>
          <w:iCs/>
          <w:color w:val="auto"/>
          <w:sz w:val="28"/>
          <w:szCs w:val="28"/>
        </w:rPr>
        <w:t>tháng    năm 2026</w:t>
      </w:r>
    </w:p>
    <w:p w14:paraId="5457EB0E" w14:textId="77777777" w:rsidR="002229AC" w:rsidRPr="00ED6452" w:rsidRDefault="002229AC" w:rsidP="00A157A9">
      <w:pPr>
        <w:spacing w:before="120" w:after="120" w:line="276" w:lineRule="auto"/>
        <w:jc w:val="center"/>
        <w:rPr>
          <w:rFonts w:ascii="Times New Roman" w:eastAsia="Times New Roman" w:hAnsi="Times New Roman" w:cs="Times New Roman"/>
          <w:color w:val="auto"/>
          <w:sz w:val="28"/>
          <w:szCs w:val="28"/>
        </w:rPr>
      </w:pPr>
      <w:r w:rsidRPr="00ED6452">
        <w:rPr>
          <w:rFonts w:ascii="Times New Roman" w:eastAsia="Times New Roman" w:hAnsi="Times New Roman" w:cs="Times New Roman"/>
          <w:b/>
          <w:bCs/>
          <w:color w:val="auto"/>
          <w:sz w:val="28"/>
          <w:szCs w:val="28"/>
        </w:rPr>
        <w:t>QUYẾT ĐỊNH:</w:t>
      </w:r>
    </w:p>
    <w:p w14:paraId="4BE15C44" w14:textId="77777777" w:rsidR="002229AC" w:rsidRPr="00ED6452" w:rsidRDefault="002229AC" w:rsidP="00275038">
      <w:pPr>
        <w:pStyle w:val="BodyText"/>
        <w:shd w:val="clear" w:color="auto" w:fill="FFFFFF"/>
        <w:spacing w:before="120" w:after="120" w:line="276" w:lineRule="auto"/>
        <w:ind w:firstLine="720"/>
        <w:jc w:val="both"/>
        <w:rPr>
          <w:szCs w:val="28"/>
        </w:rPr>
      </w:pPr>
      <w:r w:rsidRPr="00ED6452">
        <w:rPr>
          <w:b/>
          <w:szCs w:val="28"/>
        </w:rPr>
        <w:t xml:space="preserve">Điều 1. </w:t>
      </w:r>
      <w:r w:rsidRPr="00ED6452">
        <w:rPr>
          <w:szCs w:val="28"/>
        </w:rPr>
        <w:t>Ban hành kèm theo Quyết định này là Nội quy cơ quan Ủy ban nhân dân xã Tân Hội.</w:t>
      </w:r>
    </w:p>
    <w:p w14:paraId="1F9D70ED" w14:textId="77777777" w:rsidR="002229AC" w:rsidRPr="00ED6452" w:rsidRDefault="002229AC" w:rsidP="00275038">
      <w:pPr>
        <w:spacing w:before="120" w:after="120" w:line="276" w:lineRule="auto"/>
        <w:ind w:firstLine="720"/>
        <w:jc w:val="both"/>
        <w:rPr>
          <w:rFonts w:ascii="Times New Roman" w:eastAsia="Times New Roman" w:hAnsi="Times New Roman" w:cs="Times New Roman"/>
          <w:color w:val="auto"/>
          <w:sz w:val="28"/>
          <w:szCs w:val="28"/>
        </w:rPr>
      </w:pPr>
      <w:r w:rsidRPr="00ED6452">
        <w:rPr>
          <w:rFonts w:ascii="Times New Roman" w:eastAsia="Times New Roman" w:hAnsi="Times New Roman" w:cs="Times New Roman"/>
          <w:b/>
          <w:bCs/>
          <w:color w:val="auto"/>
          <w:sz w:val="28"/>
          <w:szCs w:val="28"/>
        </w:rPr>
        <w:t xml:space="preserve">Điều 2. </w:t>
      </w:r>
      <w:r w:rsidRPr="00ED6452">
        <w:rPr>
          <w:rFonts w:ascii="Times New Roman" w:eastAsia="Times New Roman" w:hAnsi="Times New Roman" w:cs="Times New Roman"/>
          <w:color w:val="auto"/>
          <w:sz w:val="28"/>
          <w:szCs w:val="28"/>
        </w:rPr>
        <w:t>Quyết định này có hiệu lực thi hành kể từ ngày ký. </w:t>
      </w:r>
    </w:p>
    <w:p w14:paraId="4942017C" w14:textId="3748D2F0" w:rsidR="002229AC" w:rsidRPr="00B161F4" w:rsidRDefault="002229AC" w:rsidP="00B161F4">
      <w:pPr>
        <w:spacing w:before="120" w:after="120" w:line="276" w:lineRule="auto"/>
        <w:ind w:firstLine="720"/>
        <w:jc w:val="both"/>
        <w:rPr>
          <w:rFonts w:ascii="Times New Roman" w:eastAsia="Times New Roman" w:hAnsi="Times New Roman" w:cs="Times New Roman"/>
          <w:color w:val="auto"/>
          <w:sz w:val="28"/>
          <w:szCs w:val="28"/>
        </w:rPr>
      </w:pPr>
      <w:r w:rsidRPr="00ED6452">
        <w:rPr>
          <w:rFonts w:ascii="Times New Roman" w:eastAsia="Times New Roman" w:hAnsi="Times New Roman" w:cs="Times New Roman"/>
          <w:b/>
          <w:bCs/>
          <w:color w:val="auto"/>
          <w:sz w:val="28"/>
          <w:szCs w:val="28"/>
        </w:rPr>
        <w:t>Điều 3.</w:t>
      </w:r>
      <w:r w:rsidRPr="00ED6452">
        <w:rPr>
          <w:rFonts w:ascii="Times New Roman" w:eastAsia="Times New Roman" w:hAnsi="Times New Roman" w:cs="Times New Roman"/>
          <w:color w:val="auto"/>
          <w:sz w:val="28"/>
          <w:szCs w:val="28"/>
        </w:rPr>
        <w:t xml:space="preserve"> Chánh Văn phòng Hội đồng nhân dân và Ủy ban nhân dân xã; Thủ trưởng các cơ quan, đơn vị thuộc Ủy ban nhân dân xã; các tổ chức, cá nhân có </w:t>
      </w:r>
      <w:r w:rsidRPr="00ED6452">
        <w:rPr>
          <w:rFonts w:ascii="Times New Roman" w:eastAsia="Times New Roman" w:hAnsi="Times New Roman" w:cs="Times New Roman"/>
          <w:color w:val="auto"/>
          <w:sz w:val="28"/>
          <w:szCs w:val="28"/>
        </w:rPr>
        <w:lastRenderedPageBreak/>
        <w:t>liên quan chịu trách nhiệm thi hành Quyết định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1"/>
      </w:tblGrid>
      <w:tr w:rsidR="00180599" w14:paraId="5C401F54" w14:textId="77777777" w:rsidTr="00180599">
        <w:tc>
          <w:tcPr>
            <w:tcW w:w="4711" w:type="dxa"/>
          </w:tcPr>
          <w:p w14:paraId="6F1B5631" w14:textId="4D9D41C7" w:rsidR="00180599" w:rsidRPr="008C68BF" w:rsidRDefault="00180599" w:rsidP="00180599">
            <w:pPr>
              <w:pStyle w:val="Bodytext50"/>
              <w:shd w:val="clear" w:color="auto" w:fill="auto"/>
              <w:spacing w:before="0"/>
              <w:rPr>
                <w:sz w:val="24"/>
                <w:szCs w:val="24"/>
              </w:rPr>
            </w:pPr>
            <w:r w:rsidRPr="008C68BF">
              <w:rPr>
                <w:sz w:val="24"/>
                <w:szCs w:val="24"/>
              </w:rPr>
              <w:t>Nơi nhận:</w:t>
            </w:r>
          </w:p>
          <w:p w14:paraId="06C67F61" w14:textId="6AC53500" w:rsidR="00180599" w:rsidRDefault="00180599" w:rsidP="00AE3828">
            <w:pPr>
              <w:pStyle w:val="Bodytext60"/>
              <w:shd w:val="clear" w:color="auto" w:fill="auto"/>
              <w:tabs>
                <w:tab w:val="left" w:pos="541"/>
              </w:tabs>
              <w:spacing w:line="240" w:lineRule="auto"/>
            </w:pPr>
            <w:r>
              <w:rPr>
                <w:lang w:val="en-US"/>
              </w:rPr>
              <w:t xml:space="preserve">- </w:t>
            </w:r>
            <w:r>
              <w:t>Nh</w:t>
            </w:r>
            <w:r>
              <w:rPr>
                <w:lang w:val="en-US"/>
              </w:rPr>
              <w:t>ư</w:t>
            </w:r>
            <w:r w:rsidR="002F0A71">
              <w:t xml:space="preserve"> </w:t>
            </w:r>
            <w:r w:rsidR="002F0A71">
              <w:rPr>
                <w:lang w:val="en-US"/>
              </w:rPr>
              <w:t>Đ</w:t>
            </w:r>
            <w:r>
              <w:t>iều 3;</w:t>
            </w:r>
          </w:p>
          <w:p w14:paraId="7590A028" w14:textId="77777777" w:rsidR="00C7216D" w:rsidRDefault="00C7216D" w:rsidP="00AE3828">
            <w:pPr>
              <w:pStyle w:val="TableParagraph"/>
              <w:tabs>
                <w:tab w:val="left" w:pos="174"/>
              </w:tabs>
              <w:rPr>
                <w:spacing w:val="48"/>
              </w:rPr>
            </w:pPr>
            <w:r>
              <w:rPr>
                <w:lang w:val="en-US"/>
              </w:rPr>
              <w:t xml:space="preserve">- </w:t>
            </w:r>
            <w:r>
              <w:t>Thường trực Đảng</w:t>
            </w:r>
            <w:r>
              <w:rPr>
                <w:spacing w:val="-5"/>
              </w:rPr>
              <w:t xml:space="preserve"> </w:t>
            </w:r>
            <w:r>
              <w:t>ủy;</w:t>
            </w:r>
            <w:r>
              <w:rPr>
                <w:spacing w:val="48"/>
              </w:rPr>
              <w:t xml:space="preserve"> </w:t>
            </w:r>
          </w:p>
          <w:p w14:paraId="485D07BB" w14:textId="0B493CC7" w:rsidR="00C7216D" w:rsidRDefault="00C7216D" w:rsidP="00AE3828">
            <w:pPr>
              <w:pStyle w:val="TableParagraph"/>
              <w:tabs>
                <w:tab w:val="left" w:pos="174"/>
              </w:tabs>
              <w:rPr>
                <w:spacing w:val="-5"/>
              </w:rPr>
            </w:pPr>
            <w:r>
              <w:rPr>
                <w:spacing w:val="48"/>
                <w:lang w:val="en-US"/>
              </w:rPr>
              <w:t>-</w:t>
            </w:r>
            <w:r>
              <w:t>Thường trực HĐND</w:t>
            </w:r>
            <w:r>
              <w:rPr>
                <w:spacing w:val="-2"/>
              </w:rPr>
              <w:t xml:space="preserve"> </w:t>
            </w:r>
            <w:r>
              <w:rPr>
                <w:spacing w:val="-5"/>
              </w:rPr>
              <w:t>xã;</w:t>
            </w:r>
          </w:p>
          <w:p w14:paraId="13AD5931" w14:textId="54125F6A" w:rsidR="00C7216D" w:rsidRPr="00C7216D" w:rsidRDefault="00C7216D" w:rsidP="00AE3828">
            <w:pPr>
              <w:pStyle w:val="TableParagraph"/>
              <w:tabs>
                <w:tab w:val="left" w:pos="174"/>
              </w:tabs>
              <w:rPr>
                <w:lang w:val="en-US"/>
              </w:rPr>
            </w:pPr>
            <w:r>
              <w:rPr>
                <w:spacing w:val="-5"/>
                <w:lang w:val="en-US"/>
              </w:rPr>
              <w:t>- Ủy ban MTTQ Việt Nam và các đoàn thể xã;</w:t>
            </w:r>
          </w:p>
          <w:p w14:paraId="33FE6BAC" w14:textId="5FE34D5B" w:rsidR="00C7216D" w:rsidRDefault="00C7216D" w:rsidP="00AE3828">
            <w:pPr>
              <w:pStyle w:val="TableParagraph"/>
              <w:tabs>
                <w:tab w:val="left" w:pos="174"/>
              </w:tabs>
              <w:rPr>
                <w:lang w:val="en-US"/>
              </w:rPr>
            </w:pPr>
            <w:r>
              <w:rPr>
                <w:lang w:val="en-US"/>
              </w:rPr>
              <w:t>- CT và các PCT UBND xã;</w:t>
            </w:r>
          </w:p>
          <w:p w14:paraId="2E1B92D2" w14:textId="69257228" w:rsidR="00C7216D" w:rsidRDefault="00C7216D" w:rsidP="00AE3828">
            <w:pPr>
              <w:pStyle w:val="TableParagraph"/>
              <w:tabs>
                <w:tab w:val="left" w:pos="174"/>
              </w:tabs>
              <w:rPr>
                <w:lang w:val="en-US"/>
              </w:rPr>
            </w:pPr>
            <w:r>
              <w:rPr>
                <w:lang w:val="en-US"/>
              </w:rPr>
              <w:t>- Các cơ quan, đơn vị thuộc xã;</w:t>
            </w:r>
          </w:p>
          <w:p w14:paraId="2761E82A" w14:textId="77777777" w:rsidR="00AE3828" w:rsidRDefault="00AE3828" w:rsidP="00AE3828">
            <w:pPr>
              <w:pStyle w:val="TableParagraph"/>
              <w:tabs>
                <w:tab w:val="left" w:pos="174"/>
              </w:tabs>
            </w:pPr>
            <w:r>
              <w:t>- Các ấp trên địa bàn xã;</w:t>
            </w:r>
          </w:p>
          <w:p w14:paraId="1F2A822A" w14:textId="4D03DFBE" w:rsidR="00AE3828" w:rsidRPr="004C1106" w:rsidRDefault="00AE3828" w:rsidP="00AE3828">
            <w:pPr>
              <w:pStyle w:val="TableParagraph"/>
              <w:tabs>
                <w:tab w:val="left" w:pos="174"/>
              </w:tabs>
              <w:rPr>
                <w:spacing w:val="-5"/>
                <w:lang w:val="en-US"/>
              </w:rPr>
            </w:pPr>
            <w:r>
              <w:t>- Trang thông tin điện tử xã;</w:t>
            </w:r>
          </w:p>
          <w:p w14:paraId="42757E0D" w14:textId="2CC74711" w:rsidR="00C7216D" w:rsidRDefault="00C7216D" w:rsidP="00AE3828">
            <w:pPr>
              <w:pStyle w:val="TableParagraph"/>
              <w:tabs>
                <w:tab w:val="left" w:pos="174"/>
              </w:tabs>
              <w:rPr>
                <w:spacing w:val="-5"/>
                <w:lang w:val="en-US"/>
              </w:rPr>
            </w:pPr>
            <w:r>
              <w:rPr>
                <w:spacing w:val="-5"/>
                <w:lang w:val="en-US"/>
              </w:rPr>
              <w:t xml:space="preserve">- </w:t>
            </w:r>
            <w:r w:rsidR="007858F4">
              <w:rPr>
                <w:spacing w:val="-5"/>
                <w:lang w:val="en-US"/>
              </w:rPr>
              <w:t>LĐVP, CVNC (ttmnhung);</w:t>
            </w:r>
          </w:p>
          <w:p w14:paraId="08115D2C" w14:textId="5390F6CC" w:rsidR="00180599" w:rsidRPr="00180599" w:rsidRDefault="00C7216D" w:rsidP="00AE3828">
            <w:pPr>
              <w:pStyle w:val="Bodytext60"/>
              <w:shd w:val="clear" w:color="auto" w:fill="auto"/>
              <w:tabs>
                <w:tab w:val="left" w:pos="541"/>
              </w:tabs>
              <w:spacing w:line="240" w:lineRule="auto"/>
              <w:rPr>
                <w:lang w:val="en-US"/>
              </w:rPr>
            </w:pPr>
            <w:r>
              <w:rPr>
                <w:lang w:val="en-US"/>
              </w:rPr>
              <w:t xml:space="preserve">- </w:t>
            </w:r>
            <w:r>
              <w:t>Lưu:</w:t>
            </w:r>
            <w:r>
              <w:rPr>
                <w:spacing w:val="-4"/>
              </w:rPr>
              <w:t xml:space="preserve"> </w:t>
            </w:r>
            <w:r>
              <w:rPr>
                <w:spacing w:val="-5"/>
              </w:rPr>
              <w:t xml:space="preserve">VT, </w:t>
            </w:r>
            <w:r w:rsidR="00113EDF">
              <w:rPr>
                <w:spacing w:val="-5"/>
                <w:lang w:val="en-US"/>
              </w:rPr>
              <w:t>đtkiem</w:t>
            </w:r>
            <w:r w:rsidR="00727380">
              <w:rPr>
                <w:spacing w:val="-5"/>
                <w:lang w:val="en-US"/>
              </w:rPr>
              <w:t>.</w:t>
            </w:r>
          </w:p>
          <w:p w14:paraId="17E92B2E" w14:textId="77777777" w:rsidR="00180599" w:rsidRDefault="00180599" w:rsidP="003610A2">
            <w:pPr>
              <w:pStyle w:val="Bodytext60"/>
              <w:shd w:val="clear" w:color="auto" w:fill="auto"/>
              <w:tabs>
                <w:tab w:val="left" w:pos="541"/>
              </w:tabs>
              <w:spacing w:line="276" w:lineRule="auto"/>
              <w:rPr>
                <w:lang w:val="en-US"/>
              </w:rPr>
            </w:pPr>
          </w:p>
        </w:tc>
        <w:tc>
          <w:tcPr>
            <w:tcW w:w="4712" w:type="dxa"/>
          </w:tcPr>
          <w:p w14:paraId="365D4E7C" w14:textId="77777777" w:rsidR="00180599" w:rsidRDefault="00180599" w:rsidP="00180599">
            <w:pPr>
              <w:pStyle w:val="Bodytext20"/>
              <w:shd w:val="clear" w:color="auto" w:fill="auto"/>
              <w:spacing w:before="0" w:after="120"/>
              <w:jc w:val="center"/>
              <w:rPr>
                <w:b/>
                <w:bCs/>
                <w:sz w:val="28"/>
                <w:szCs w:val="28"/>
                <w:lang w:val="en-US"/>
              </w:rPr>
            </w:pPr>
            <w:r w:rsidRPr="00180599">
              <w:rPr>
                <w:b/>
                <w:bCs/>
                <w:sz w:val="28"/>
                <w:szCs w:val="28"/>
                <w:lang w:val="en-US"/>
              </w:rPr>
              <w:t>CHỦ TỊCH</w:t>
            </w:r>
          </w:p>
          <w:p w14:paraId="61A6C294" w14:textId="77777777" w:rsidR="00180599" w:rsidRDefault="00180599" w:rsidP="00180599">
            <w:pPr>
              <w:pStyle w:val="Bodytext20"/>
              <w:shd w:val="clear" w:color="auto" w:fill="auto"/>
              <w:spacing w:before="0" w:after="120"/>
              <w:jc w:val="center"/>
              <w:rPr>
                <w:b/>
                <w:bCs/>
                <w:sz w:val="28"/>
                <w:szCs w:val="28"/>
                <w:lang w:val="en-US"/>
              </w:rPr>
            </w:pPr>
          </w:p>
          <w:p w14:paraId="32BC35B6" w14:textId="6FEC8052" w:rsidR="00180599" w:rsidRDefault="00180599" w:rsidP="00180599">
            <w:pPr>
              <w:pStyle w:val="Bodytext20"/>
              <w:shd w:val="clear" w:color="auto" w:fill="auto"/>
              <w:spacing w:before="0" w:after="120"/>
              <w:jc w:val="center"/>
              <w:rPr>
                <w:b/>
                <w:bCs/>
                <w:sz w:val="28"/>
                <w:szCs w:val="28"/>
                <w:lang w:val="en-US"/>
              </w:rPr>
            </w:pPr>
          </w:p>
          <w:p w14:paraId="5F03BE27" w14:textId="77777777" w:rsidR="00300257" w:rsidRDefault="00300257" w:rsidP="00180599">
            <w:pPr>
              <w:pStyle w:val="Bodytext20"/>
              <w:shd w:val="clear" w:color="auto" w:fill="auto"/>
              <w:spacing w:before="0" w:after="120"/>
              <w:jc w:val="center"/>
              <w:rPr>
                <w:b/>
                <w:bCs/>
                <w:sz w:val="28"/>
                <w:szCs w:val="28"/>
                <w:lang w:val="en-US"/>
              </w:rPr>
            </w:pPr>
          </w:p>
          <w:p w14:paraId="19B99187" w14:textId="77777777" w:rsidR="00772588" w:rsidRDefault="00772588" w:rsidP="00180599">
            <w:pPr>
              <w:pStyle w:val="Bodytext20"/>
              <w:shd w:val="clear" w:color="auto" w:fill="auto"/>
              <w:spacing w:before="0" w:after="120"/>
              <w:jc w:val="center"/>
              <w:rPr>
                <w:b/>
                <w:bCs/>
                <w:sz w:val="28"/>
                <w:szCs w:val="28"/>
                <w:lang w:val="en-US"/>
              </w:rPr>
            </w:pPr>
          </w:p>
          <w:p w14:paraId="412B89D7" w14:textId="77777777" w:rsidR="00180599" w:rsidRDefault="00180599" w:rsidP="00180599">
            <w:pPr>
              <w:pStyle w:val="Bodytext20"/>
              <w:shd w:val="clear" w:color="auto" w:fill="auto"/>
              <w:spacing w:before="0" w:after="120"/>
              <w:jc w:val="center"/>
              <w:rPr>
                <w:b/>
                <w:bCs/>
                <w:sz w:val="28"/>
                <w:szCs w:val="28"/>
                <w:lang w:val="en-US"/>
              </w:rPr>
            </w:pPr>
          </w:p>
          <w:p w14:paraId="672A4904" w14:textId="0DC10489" w:rsidR="00180599" w:rsidRPr="00180599" w:rsidRDefault="00180599" w:rsidP="00180599">
            <w:pPr>
              <w:pStyle w:val="Bodytext20"/>
              <w:shd w:val="clear" w:color="auto" w:fill="auto"/>
              <w:spacing w:before="0" w:after="120"/>
              <w:jc w:val="center"/>
              <w:rPr>
                <w:b/>
                <w:bCs/>
                <w:sz w:val="28"/>
                <w:szCs w:val="28"/>
                <w:lang w:val="en-US"/>
              </w:rPr>
            </w:pPr>
            <w:r>
              <w:rPr>
                <w:b/>
                <w:bCs/>
                <w:sz w:val="28"/>
                <w:szCs w:val="28"/>
                <w:lang w:val="en-US"/>
              </w:rPr>
              <w:t xml:space="preserve">Nguyễn Minh Ngọc </w:t>
            </w:r>
          </w:p>
        </w:tc>
      </w:tr>
    </w:tbl>
    <w:p w14:paraId="1B5E83D2" w14:textId="7481AFAD" w:rsidR="002229AC" w:rsidRDefault="002229AC">
      <w:pPr>
        <w:rPr>
          <w:rFonts w:ascii="Times New Roman" w:eastAsia="Times New Roman" w:hAnsi="Times New Roman" w:cs="Times New Roman"/>
          <w:b/>
          <w:bCs/>
          <w:sz w:val="28"/>
          <w:szCs w:val="28"/>
          <w:lang w:val="en-US"/>
        </w:rPr>
      </w:pPr>
    </w:p>
    <w:p w14:paraId="3C639B10" w14:textId="77777777" w:rsidR="001C448B" w:rsidRDefault="001C448B">
      <w:r>
        <w:br w:type="page"/>
      </w:r>
    </w:p>
    <w:tbl>
      <w:tblPr>
        <w:tblW w:w="9088" w:type="dxa"/>
        <w:tblLayout w:type="fixed"/>
        <w:tblCellMar>
          <w:left w:w="0" w:type="dxa"/>
          <w:right w:w="0" w:type="dxa"/>
        </w:tblCellMar>
        <w:tblLook w:val="01E0" w:firstRow="1" w:lastRow="1" w:firstColumn="1" w:lastColumn="1" w:noHBand="0" w:noVBand="0"/>
      </w:tblPr>
      <w:tblGrid>
        <w:gridCol w:w="3305"/>
        <w:gridCol w:w="5783"/>
      </w:tblGrid>
      <w:tr w:rsidR="00A157A9" w14:paraId="1CE6F56C" w14:textId="77777777" w:rsidTr="0004206E">
        <w:trPr>
          <w:trHeight w:val="149"/>
        </w:trPr>
        <w:tc>
          <w:tcPr>
            <w:tcW w:w="3305" w:type="dxa"/>
          </w:tcPr>
          <w:p w14:paraId="6843AFB6" w14:textId="6DD26B19" w:rsidR="00A157A9" w:rsidRDefault="00A157A9" w:rsidP="0004206E">
            <w:pPr>
              <w:pStyle w:val="TableParagraph"/>
              <w:jc w:val="center"/>
              <w:rPr>
                <w:b/>
                <w:sz w:val="26"/>
                <w:szCs w:val="26"/>
              </w:rPr>
            </w:pPr>
            <w:r w:rsidRPr="0071415D">
              <w:rPr>
                <w:b/>
                <w:sz w:val="26"/>
                <w:szCs w:val="26"/>
              </w:rPr>
              <w:lastRenderedPageBreak/>
              <w:t>ỦY</w:t>
            </w:r>
            <w:r w:rsidRPr="0071415D">
              <w:rPr>
                <w:b/>
                <w:spacing w:val="-18"/>
                <w:sz w:val="26"/>
                <w:szCs w:val="26"/>
              </w:rPr>
              <w:t xml:space="preserve"> </w:t>
            </w:r>
            <w:r w:rsidRPr="0071415D">
              <w:rPr>
                <w:b/>
                <w:sz w:val="26"/>
                <w:szCs w:val="26"/>
              </w:rPr>
              <w:t>BAN</w:t>
            </w:r>
            <w:r w:rsidRPr="0071415D">
              <w:rPr>
                <w:b/>
                <w:spacing w:val="-17"/>
                <w:sz w:val="26"/>
                <w:szCs w:val="26"/>
              </w:rPr>
              <w:t xml:space="preserve"> </w:t>
            </w:r>
            <w:r w:rsidRPr="0071415D">
              <w:rPr>
                <w:b/>
                <w:sz w:val="26"/>
                <w:szCs w:val="26"/>
              </w:rPr>
              <w:t>NHÂN</w:t>
            </w:r>
            <w:r w:rsidRPr="0071415D">
              <w:rPr>
                <w:b/>
                <w:spacing w:val="-12"/>
                <w:sz w:val="26"/>
                <w:szCs w:val="26"/>
              </w:rPr>
              <w:t xml:space="preserve"> </w:t>
            </w:r>
            <w:r w:rsidRPr="0071415D">
              <w:rPr>
                <w:b/>
                <w:sz w:val="26"/>
                <w:szCs w:val="26"/>
              </w:rPr>
              <w:t>DÂN</w:t>
            </w:r>
          </w:p>
          <w:p w14:paraId="07B8CF35" w14:textId="77777777" w:rsidR="00A157A9" w:rsidRPr="00334A95" w:rsidRDefault="00A157A9" w:rsidP="0004206E">
            <w:pPr>
              <w:pStyle w:val="TableParagraph"/>
              <w:jc w:val="center"/>
              <w:rPr>
                <w:b/>
                <w:sz w:val="26"/>
                <w:szCs w:val="26"/>
                <w:lang w:val="en-US"/>
              </w:rPr>
            </w:pPr>
            <w:r w:rsidRPr="0071415D">
              <w:rPr>
                <w:b/>
                <w:sz w:val="26"/>
                <w:szCs w:val="26"/>
              </w:rPr>
              <w:t>XÃ</w:t>
            </w:r>
            <w:r>
              <w:rPr>
                <w:b/>
                <w:sz w:val="26"/>
                <w:szCs w:val="26"/>
                <w:lang w:val="en-US"/>
              </w:rPr>
              <w:t xml:space="preserve"> TÂN HỘI</w:t>
            </w:r>
          </w:p>
          <w:p w14:paraId="57F1E1EB" w14:textId="77777777" w:rsidR="00A157A9" w:rsidRPr="0071415D" w:rsidRDefault="00A157A9" w:rsidP="0004206E">
            <w:pPr>
              <w:pStyle w:val="TableParagraph"/>
              <w:ind w:left="990"/>
              <w:jc w:val="center"/>
              <w:rPr>
                <w:sz w:val="26"/>
                <w:szCs w:val="26"/>
              </w:rPr>
            </w:pPr>
            <w:r w:rsidRPr="0071415D">
              <w:rPr>
                <w:noProof/>
                <w:sz w:val="26"/>
                <w:szCs w:val="26"/>
                <w:lang w:val="en-US"/>
              </w:rPr>
              <mc:AlternateContent>
                <mc:Choice Requires="wps">
                  <w:drawing>
                    <wp:anchor distT="0" distB="0" distL="114300" distR="114300" simplePos="0" relativeHeight="377501442" behindDoc="0" locked="0" layoutInCell="1" allowOverlap="1" wp14:anchorId="736E13CB" wp14:editId="2FB1CA80">
                      <wp:simplePos x="0" y="0"/>
                      <wp:positionH relativeFrom="column">
                        <wp:posOffset>767715</wp:posOffset>
                      </wp:positionH>
                      <wp:positionV relativeFrom="paragraph">
                        <wp:posOffset>17780</wp:posOffset>
                      </wp:positionV>
                      <wp:extent cx="546100" cy="0"/>
                      <wp:effectExtent l="0" t="0" r="25400" b="19050"/>
                      <wp:wrapNone/>
                      <wp:docPr id="1" name="Straight Connector 1"/>
                      <wp:cNvGraphicFramePr/>
                      <a:graphic xmlns:a="http://schemas.openxmlformats.org/drawingml/2006/main">
                        <a:graphicData uri="http://schemas.microsoft.com/office/word/2010/wordprocessingShape">
                          <wps:wsp>
                            <wps:cNvCnPr/>
                            <wps:spPr>
                              <a:xfrm flipV="1">
                                <a:off x="0" y="0"/>
                                <a:ext cx="5461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E223F3" id="Straight Connector 1" o:spid="_x0000_s1026" style="position:absolute;flip:y;z-index:3775014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1.4pt" to="103.4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" strokecolor="black [3200]" strokeweight=".5pt">
                      <v:stroke joinstyle="miter"/>
                    </v:line>
                  </w:pict>
                </mc:Fallback>
              </mc:AlternateContent>
            </w:r>
          </w:p>
        </w:tc>
        <w:tc>
          <w:tcPr>
            <w:tcW w:w="5783" w:type="dxa"/>
          </w:tcPr>
          <w:p w14:paraId="7574E104" w14:textId="77777777" w:rsidR="00A157A9" w:rsidRDefault="00A157A9" w:rsidP="0004206E">
            <w:pPr>
              <w:pStyle w:val="TableParagraph"/>
              <w:jc w:val="center"/>
              <w:rPr>
                <w:b/>
                <w:sz w:val="26"/>
              </w:rPr>
            </w:pPr>
            <w:r>
              <w:rPr>
                <w:b/>
                <w:sz w:val="26"/>
              </w:rPr>
              <w:t>CỘNG</w:t>
            </w:r>
            <w:r>
              <w:rPr>
                <w:b/>
                <w:spacing w:val="-17"/>
                <w:sz w:val="26"/>
              </w:rPr>
              <w:t xml:space="preserve"> </w:t>
            </w:r>
            <w:r>
              <w:rPr>
                <w:b/>
                <w:sz w:val="26"/>
              </w:rPr>
              <w:t>HÒA</w:t>
            </w:r>
            <w:r>
              <w:rPr>
                <w:b/>
                <w:spacing w:val="-16"/>
                <w:sz w:val="26"/>
              </w:rPr>
              <w:t xml:space="preserve"> </w:t>
            </w:r>
            <w:r>
              <w:rPr>
                <w:b/>
                <w:sz w:val="26"/>
              </w:rPr>
              <w:t>XÃ</w:t>
            </w:r>
            <w:r>
              <w:rPr>
                <w:b/>
                <w:spacing w:val="-15"/>
                <w:sz w:val="26"/>
              </w:rPr>
              <w:t xml:space="preserve"> </w:t>
            </w:r>
            <w:r>
              <w:rPr>
                <w:b/>
                <w:sz w:val="26"/>
              </w:rPr>
              <w:t>HỘI</w:t>
            </w:r>
            <w:r>
              <w:rPr>
                <w:b/>
                <w:spacing w:val="-7"/>
                <w:sz w:val="26"/>
              </w:rPr>
              <w:t xml:space="preserve"> </w:t>
            </w:r>
            <w:r>
              <w:rPr>
                <w:b/>
                <w:sz w:val="26"/>
              </w:rPr>
              <w:t>CHỦ</w:t>
            </w:r>
            <w:r>
              <w:rPr>
                <w:b/>
                <w:spacing w:val="-8"/>
                <w:sz w:val="26"/>
              </w:rPr>
              <w:t xml:space="preserve"> </w:t>
            </w:r>
            <w:r>
              <w:rPr>
                <w:b/>
                <w:sz w:val="26"/>
              </w:rPr>
              <w:t>NGHĨA</w:t>
            </w:r>
            <w:r>
              <w:rPr>
                <w:b/>
                <w:spacing w:val="-18"/>
                <w:sz w:val="26"/>
              </w:rPr>
              <w:t xml:space="preserve"> </w:t>
            </w:r>
            <w:r>
              <w:rPr>
                <w:b/>
                <w:sz w:val="26"/>
              </w:rPr>
              <w:t>VIỆT</w:t>
            </w:r>
            <w:r>
              <w:rPr>
                <w:b/>
                <w:spacing w:val="-11"/>
                <w:sz w:val="26"/>
              </w:rPr>
              <w:t xml:space="preserve"> </w:t>
            </w:r>
            <w:r>
              <w:rPr>
                <w:b/>
                <w:spacing w:val="-5"/>
                <w:sz w:val="26"/>
              </w:rPr>
              <w:t>NAM</w:t>
            </w:r>
          </w:p>
          <w:p w14:paraId="1FE93ED5" w14:textId="77777777" w:rsidR="00A157A9" w:rsidRDefault="00A157A9" w:rsidP="0004206E">
            <w:pPr>
              <w:pStyle w:val="TableParagraph"/>
              <w:spacing w:line="276" w:lineRule="auto"/>
              <w:jc w:val="center"/>
              <w:rPr>
                <w:b/>
                <w:sz w:val="28"/>
              </w:rPr>
            </w:pPr>
            <w:r>
              <w:rPr>
                <w:noProof/>
                <w:sz w:val="8"/>
                <w:lang w:val="en-US"/>
              </w:rPr>
              <mc:AlternateContent>
                <mc:Choice Requires="wps">
                  <w:drawing>
                    <wp:anchor distT="0" distB="0" distL="114300" distR="114300" simplePos="0" relativeHeight="377502466" behindDoc="0" locked="0" layoutInCell="1" allowOverlap="1" wp14:anchorId="7B0E4B79" wp14:editId="6E724A01">
                      <wp:simplePos x="0" y="0"/>
                      <wp:positionH relativeFrom="column">
                        <wp:posOffset>765810</wp:posOffset>
                      </wp:positionH>
                      <wp:positionV relativeFrom="paragraph">
                        <wp:posOffset>227965</wp:posOffset>
                      </wp:positionV>
                      <wp:extent cx="21336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1336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3EEEB7" id="Straight Connector 3" o:spid="_x0000_s1026" style="position:absolute;z-index:377502466;visibility:visible;mso-wrap-style:square;mso-wrap-distance-left:9pt;mso-wrap-distance-top:0;mso-wrap-distance-right:9pt;mso-wrap-distance-bottom:0;mso-position-horizontal:absolute;mso-position-horizontal-relative:text;mso-position-vertical:absolute;mso-position-vertical-relative:text" from="60.3pt,17.95pt" to="228.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" strokecolor="black [3200]" strokeweight=".5pt">
                      <v:stroke joinstyle="miter"/>
                    </v:line>
                  </w:pict>
                </mc:Fallback>
              </mc:AlternateContent>
            </w:r>
            <w:r>
              <w:rPr>
                <w:b/>
                <w:sz w:val="28"/>
              </w:rPr>
              <w:t>Độc</w:t>
            </w:r>
            <w:r>
              <w:rPr>
                <w:b/>
                <w:spacing w:val="-1"/>
                <w:sz w:val="28"/>
              </w:rPr>
              <w:t xml:space="preserve"> </w:t>
            </w:r>
            <w:r>
              <w:rPr>
                <w:b/>
                <w:sz w:val="28"/>
              </w:rPr>
              <w:t>lập</w:t>
            </w:r>
            <w:r>
              <w:rPr>
                <w:b/>
                <w:spacing w:val="-2"/>
                <w:sz w:val="28"/>
              </w:rPr>
              <w:t xml:space="preserve"> </w:t>
            </w:r>
            <w:r>
              <w:rPr>
                <w:b/>
                <w:sz w:val="28"/>
              </w:rPr>
              <w:t>-</w:t>
            </w:r>
            <w:r>
              <w:rPr>
                <w:b/>
                <w:spacing w:val="-7"/>
                <w:sz w:val="28"/>
              </w:rPr>
              <w:t xml:space="preserve"> </w:t>
            </w:r>
            <w:r>
              <w:rPr>
                <w:b/>
                <w:sz w:val="28"/>
              </w:rPr>
              <w:t>Tự</w:t>
            </w:r>
            <w:r>
              <w:rPr>
                <w:b/>
                <w:spacing w:val="-1"/>
                <w:sz w:val="28"/>
              </w:rPr>
              <w:t xml:space="preserve"> </w:t>
            </w:r>
            <w:r>
              <w:rPr>
                <w:b/>
                <w:sz w:val="28"/>
              </w:rPr>
              <w:t>do</w:t>
            </w:r>
            <w:r>
              <w:rPr>
                <w:b/>
                <w:spacing w:val="-1"/>
                <w:sz w:val="28"/>
              </w:rPr>
              <w:t xml:space="preserve"> </w:t>
            </w:r>
            <w:r>
              <w:rPr>
                <w:b/>
                <w:sz w:val="28"/>
              </w:rPr>
              <w:t>-</w:t>
            </w:r>
            <w:r>
              <w:rPr>
                <w:b/>
                <w:spacing w:val="-4"/>
                <w:sz w:val="28"/>
              </w:rPr>
              <w:t xml:space="preserve"> </w:t>
            </w:r>
            <w:r>
              <w:rPr>
                <w:b/>
                <w:sz w:val="28"/>
              </w:rPr>
              <w:t>Hạnh</w:t>
            </w:r>
            <w:r>
              <w:rPr>
                <w:b/>
                <w:spacing w:val="-1"/>
                <w:sz w:val="28"/>
              </w:rPr>
              <w:t xml:space="preserve"> </w:t>
            </w:r>
            <w:r>
              <w:rPr>
                <w:b/>
                <w:spacing w:val="-4"/>
                <w:sz w:val="28"/>
              </w:rPr>
              <w:t>phúc</w:t>
            </w:r>
          </w:p>
          <w:p w14:paraId="521C25E7" w14:textId="77777777" w:rsidR="00A157A9" w:rsidRPr="00340ABF" w:rsidRDefault="00A157A9" w:rsidP="0004206E">
            <w:pPr>
              <w:pStyle w:val="TableParagraph"/>
              <w:jc w:val="center"/>
              <w:rPr>
                <w:sz w:val="8"/>
              </w:rPr>
            </w:pPr>
          </w:p>
        </w:tc>
      </w:tr>
    </w:tbl>
    <w:p w14:paraId="1573857B" w14:textId="77777777" w:rsidR="00A157A9" w:rsidRDefault="00A157A9" w:rsidP="00A157A9">
      <w:pPr>
        <w:spacing w:line="276" w:lineRule="auto"/>
        <w:jc w:val="center"/>
        <w:rPr>
          <w:rFonts w:cs="Times New Roman"/>
          <w:b/>
          <w:color w:val="auto"/>
        </w:rPr>
      </w:pPr>
    </w:p>
    <w:p w14:paraId="5DDD3168" w14:textId="3A3B713A" w:rsidR="00A157A9" w:rsidRPr="00A157A9" w:rsidRDefault="00A157A9" w:rsidP="00A157A9">
      <w:pPr>
        <w:spacing w:line="276" w:lineRule="auto"/>
        <w:jc w:val="center"/>
        <w:rPr>
          <w:rFonts w:ascii="Times New Roman" w:hAnsi="Times New Roman" w:cs="Times New Roman"/>
          <w:b/>
          <w:color w:val="auto"/>
          <w:sz w:val="28"/>
          <w:szCs w:val="28"/>
        </w:rPr>
      </w:pPr>
      <w:r w:rsidRPr="00A157A9">
        <w:rPr>
          <w:rFonts w:ascii="Times New Roman" w:hAnsi="Times New Roman" w:cs="Times New Roman"/>
          <w:b/>
          <w:color w:val="auto"/>
          <w:sz w:val="28"/>
          <w:szCs w:val="28"/>
        </w:rPr>
        <w:t xml:space="preserve">NỘI QUY </w:t>
      </w:r>
    </w:p>
    <w:p w14:paraId="09BD5D5E" w14:textId="77777777" w:rsidR="00A157A9" w:rsidRPr="00A157A9" w:rsidRDefault="00A157A9" w:rsidP="00A157A9">
      <w:pPr>
        <w:spacing w:line="276" w:lineRule="auto"/>
        <w:jc w:val="center"/>
        <w:rPr>
          <w:rFonts w:ascii="Times New Roman" w:hAnsi="Times New Roman" w:cs="Times New Roman"/>
          <w:b/>
          <w:color w:val="auto"/>
          <w:sz w:val="28"/>
          <w:szCs w:val="28"/>
        </w:rPr>
      </w:pPr>
      <w:r w:rsidRPr="00A157A9">
        <w:rPr>
          <w:rFonts w:ascii="Times New Roman" w:hAnsi="Times New Roman" w:cs="Times New Roman"/>
          <w:b/>
          <w:color w:val="auto"/>
          <w:sz w:val="28"/>
          <w:szCs w:val="28"/>
        </w:rPr>
        <w:t>Cơ quan Ủy ban nhân dân xã Tân Hội</w:t>
      </w:r>
    </w:p>
    <w:p w14:paraId="40B398EB" w14:textId="77777777" w:rsidR="00A157A9" w:rsidRPr="00A157A9" w:rsidRDefault="00A157A9" w:rsidP="00A157A9">
      <w:pPr>
        <w:pStyle w:val="BodyText"/>
        <w:shd w:val="clear" w:color="auto" w:fill="FFFFFF"/>
        <w:spacing w:line="276" w:lineRule="auto"/>
        <w:jc w:val="center"/>
        <w:rPr>
          <w:i/>
          <w:szCs w:val="28"/>
        </w:rPr>
      </w:pPr>
      <w:r w:rsidRPr="00A157A9">
        <w:rPr>
          <w:i/>
          <w:szCs w:val="28"/>
        </w:rPr>
        <w:t>(Ban hành kèm theo Quyết định số         /QĐ-UBND</w:t>
      </w:r>
    </w:p>
    <w:p w14:paraId="44FE4AEF" w14:textId="77777777" w:rsidR="00A157A9" w:rsidRPr="00A157A9" w:rsidRDefault="00A157A9" w:rsidP="00A157A9">
      <w:pPr>
        <w:pStyle w:val="BodyText"/>
        <w:shd w:val="clear" w:color="auto" w:fill="FFFFFF"/>
        <w:spacing w:line="276" w:lineRule="auto"/>
        <w:jc w:val="center"/>
        <w:rPr>
          <w:i/>
          <w:szCs w:val="28"/>
        </w:rPr>
      </w:pPr>
      <w:r w:rsidRPr="00A157A9">
        <w:rPr>
          <w:i/>
          <w:szCs w:val="28"/>
        </w:rPr>
        <w:t xml:space="preserve"> ngày       /   /2026 của UBND xã)</w:t>
      </w:r>
    </w:p>
    <w:p w14:paraId="6A8D8B50" w14:textId="77777777" w:rsidR="00A157A9" w:rsidRPr="00A157A9" w:rsidRDefault="00A157A9" w:rsidP="00A157A9">
      <w:pPr>
        <w:spacing w:before="100" w:beforeAutospacing="1"/>
        <w:jc w:val="center"/>
        <w:rPr>
          <w:rFonts w:ascii="Times New Roman" w:eastAsia="Times New Roman" w:hAnsi="Times New Roman" w:cs="Times New Roman"/>
          <w:b/>
          <w:bCs/>
          <w:color w:val="auto"/>
          <w:sz w:val="28"/>
          <w:szCs w:val="28"/>
        </w:rPr>
      </w:pPr>
      <w:r w:rsidRPr="00A157A9">
        <w:rPr>
          <w:rFonts w:ascii="Times New Roman" w:eastAsia="Times New Roman" w:hAnsi="Times New Roman" w:cs="Times New Roman"/>
          <w:b/>
          <w:bCs/>
          <w:noProof/>
          <w:color w:val="auto"/>
          <w:sz w:val="28"/>
          <w:szCs w:val="28"/>
          <w:lang w:val="en-US" w:eastAsia="en-US" w:bidi="ar-SA"/>
        </w:rPr>
        <mc:AlternateContent>
          <mc:Choice Requires="wps">
            <w:drawing>
              <wp:anchor distT="0" distB="0" distL="114300" distR="114300" simplePos="0" relativeHeight="377499394" behindDoc="0" locked="0" layoutInCell="1" allowOverlap="1" wp14:anchorId="21B65F86" wp14:editId="6C7B5C03">
                <wp:simplePos x="0" y="0"/>
                <wp:positionH relativeFrom="column">
                  <wp:posOffset>2157095</wp:posOffset>
                </wp:positionH>
                <wp:positionV relativeFrom="paragraph">
                  <wp:posOffset>58420</wp:posOffset>
                </wp:positionV>
                <wp:extent cx="17716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AB1F43" id="Straight Connector 2" o:spid="_x0000_s1026" style="position:absolute;z-index:37749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85pt,4.6pt" to="309.3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" strokecolor="black [3200]" strokeweight=".5pt">
                <v:stroke joinstyle="miter"/>
              </v:line>
            </w:pict>
          </mc:Fallback>
        </mc:AlternateContent>
      </w:r>
      <w:r w:rsidRPr="00A157A9">
        <w:rPr>
          <w:rFonts w:ascii="Times New Roman" w:eastAsia="Times New Roman" w:hAnsi="Times New Roman" w:cs="Times New Roman"/>
          <w:b/>
          <w:bCs/>
          <w:color w:val="auto"/>
          <w:sz w:val="28"/>
          <w:szCs w:val="28"/>
        </w:rPr>
        <w:t>Chương I</w:t>
      </w:r>
    </w:p>
    <w:p w14:paraId="532669C2" w14:textId="77777777" w:rsidR="00A157A9" w:rsidRPr="00A157A9" w:rsidRDefault="00A157A9" w:rsidP="00A157A9">
      <w:pPr>
        <w:spacing w:after="100" w:afterAutospacing="1"/>
        <w:jc w:val="center"/>
        <w:rPr>
          <w:rFonts w:ascii="Times New Roman" w:eastAsia="Times New Roman" w:hAnsi="Times New Roman" w:cs="Times New Roman"/>
          <w:b/>
          <w:bCs/>
          <w:color w:val="auto"/>
          <w:sz w:val="28"/>
          <w:szCs w:val="28"/>
        </w:rPr>
      </w:pPr>
      <w:r w:rsidRPr="00A157A9">
        <w:rPr>
          <w:rFonts w:ascii="Times New Roman" w:eastAsia="Times New Roman" w:hAnsi="Times New Roman" w:cs="Times New Roman"/>
          <w:b/>
          <w:bCs/>
          <w:color w:val="auto"/>
          <w:sz w:val="28"/>
          <w:szCs w:val="28"/>
        </w:rPr>
        <w:t xml:space="preserve"> QUY ĐỊNH CHUNG</w:t>
      </w:r>
    </w:p>
    <w:p w14:paraId="0047619C" w14:textId="77777777" w:rsidR="004E36B4" w:rsidRDefault="00A157A9" w:rsidP="004E36B4">
      <w:pPr>
        <w:pStyle w:val="BodyText"/>
        <w:shd w:val="clear" w:color="auto" w:fill="FFFFFF"/>
        <w:spacing w:before="120" w:after="120" w:line="276" w:lineRule="auto"/>
        <w:ind w:firstLine="567"/>
        <w:jc w:val="both"/>
        <w:rPr>
          <w:b/>
          <w:szCs w:val="28"/>
        </w:rPr>
      </w:pPr>
      <w:r w:rsidRPr="00A157A9">
        <w:rPr>
          <w:b/>
          <w:szCs w:val="28"/>
        </w:rPr>
        <w:t>Điều 1. Phạm vi, đối tượng áp dụng</w:t>
      </w:r>
    </w:p>
    <w:p w14:paraId="3E644AA7" w14:textId="29414BFF" w:rsidR="004E36B4" w:rsidRDefault="004E36B4" w:rsidP="004E36B4">
      <w:pPr>
        <w:pStyle w:val="BodyText"/>
        <w:shd w:val="clear" w:color="auto" w:fill="FFFFFF"/>
        <w:spacing w:before="120" w:after="120" w:line="276" w:lineRule="auto"/>
        <w:ind w:firstLine="567"/>
        <w:jc w:val="both"/>
      </w:pPr>
      <w:r w:rsidRPr="004E36B4">
        <w:rPr>
          <w:szCs w:val="28"/>
        </w:rPr>
        <w:t>1.</w:t>
      </w:r>
      <w:r>
        <w:rPr>
          <w:b/>
          <w:szCs w:val="28"/>
        </w:rPr>
        <w:t xml:space="preserve"> </w:t>
      </w:r>
      <w:r w:rsidRPr="004E36B4">
        <w:t>Nội quy này quy định về kỷ luật, kỷ cương hành chính; thời gian làm việc; tác phong, văn hóa công sở; trách nhiệm, nghĩa vụ và chuẩn mực ứng xử của cán bộ, công chức, người lao động trong quá trình thực hiện nhiệm vụ tại cơ quan Ủy ban nhân dân xã Tân Hội.</w:t>
      </w:r>
    </w:p>
    <w:p w14:paraId="28E58172" w14:textId="77777777" w:rsidR="004E36B4" w:rsidRDefault="004E36B4" w:rsidP="004E36B4">
      <w:pPr>
        <w:pStyle w:val="BodyText"/>
        <w:shd w:val="clear" w:color="auto" w:fill="FFFFFF"/>
        <w:spacing w:before="120" w:after="120" w:line="276" w:lineRule="auto"/>
        <w:ind w:firstLine="567"/>
        <w:jc w:val="both"/>
      </w:pPr>
      <w:r>
        <w:t xml:space="preserve">2. </w:t>
      </w:r>
      <w:r w:rsidRPr="004E36B4">
        <w:t>Nội quy này áp dụng đối với cán bộ, công chức, người lao động làm việc tại cơ quan Ủy ban nhân dân xã Tân Hội và các tổ chức, cá nhân đến liên hệ công tác, giao dịch, làm việc tại trụ sở cơ quan.</w:t>
      </w:r>
    </w:p>
    <w:p w14:paraId="1780038F" w14:textId="77777777" w:rsidR="004E36B4" w:rsidRDefault="004E36B4" w:rsidP="004E36B4">
      <w:pPr>
        <w:pStyle w:val="BodyText"/>
        <w:shd w:val="clear" w:color="auto" w:fill="FFFFFF"/>
        <w:spacing w:before="120" w:after="120" w:line="276" w:lineRule="auto"/>
        <w:ind w:firstLine="567"/>
        <w:jc w:val="both"/>
        <w:rPr>
          <w:b/>
          <w:szCs w:val="28"/>
        </w:rPr>
      </w:pPr>
      <w:r>
        <w:t xml:space="preserve">3. </w:t>
      </w:r>
      <w:r w:rsidRPr="004E36B4">
        <w:t>Cán bộ, công chức, viên chức, người lao động làm việc tại Trung tâm Phục vụ hành chính công xã Tân Hội ngoài việc chấp hành Nội quy này còn phải thực hiện nội quy, quy chế hoạt động của Trung tâm và các quy định khác có liên quan.</w:t>
      </w:r>
    </w:p>
    <w:p w14:paraId="664B2EB8" w14:textId="77777777" w:rsidR="004E36B4" w:rsidRPr="004E36B4" w:rsidRDefault="004E36B4" w:rsidP="004E36B4">
      <w:pPr>
        <w:pStyle w:val="BodyText"/>
        <w:shd w:val="clear" w:color="auto" w:fill="FFFFFF"/>
        <w:spacing w:before="120" w:after="120" w:line="276" w:lineRule="auto"/>
        <w:ind w:firstLine="567"/>
        <w:jc w:val="both"/>
        <w:rPr>
          <w:szCs w:val="28"/>
        </w:rPr>
      </w:pPr>
      <w:r w:rsidRPr="004E36B4">
        <w:rPr>
          <w:szCs w:val="28"/>
        </w:rPr>
        <w:t>4.</w:t>
      </w:r>
      <w:r w:rsidRPr="004E36B4">
        <w:rPr>
          <w:b/>
          <w:szCs w:val="28"/>
        </w:rPr>
        <w:t xml:space="preserve"> </w:t>
      </w:r>
      <w:r w:rsidRPr="004E36B4">
        <w:rPr>
          <w:szCs w:val="28"/>
        </w:rPr>
        <w:t>Các tổ chức, cá nhân đến liên hệ công tác, thực hiện giao dịch hoặc tham gia các hoạt động tại trụ sở cơ quan có trách nhiệm chấp hành các quy định về an ninh, trật tự, văn hóa công sở, bảo vệ tài sản và các quy định khác tại Nội quy này.</w:t>
      </w:r>
    </w:p>
    <w:p w14:paraId="240F5213" w14:textId="7D815949" w:rsidR="00A157A9" w:rsidRPr="00A157A9" w:rsidRDefault="00A157A9" w:rsidP="004E36B4">
      <w:pPr>
        <w:pStyle w:val="BodyText"/>
        <w:shd w:val="clear" w:color="auto" w:fill="FFFFFF"/>
        <w:spacing w:before="120" w:after="120" w:line="276" w:lineRule="auto"/>
        <w:ind w:firstLine="567"/>
        <w:jc w:val="both"/>
        <w:rPr>
          <w:b/>
          <w:szCs w:val="28"/>
        </w:rPr>
      </w:pPr>
      <w:r w:rsidRPr="00A157A9">
        <w:rPr>
          <w:b/>
          <w:szCs w:val="28"/>
        </w:rPr>
        <w:t>Điều 2. Nguyên tắc thực hiện</w:t>
      </w:r>
    </w:p>
    <w:p w14:paraId="7ACC6210"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1. Bảo đảm sự lãnh đạo của Đảng, sự quản lý, điều hành thống nhất của Ủy ban nhân dân xã; thực hiện nghiêm nguyên tắc tập trung dân chủ, đề cao trách nhiệm cá nhân, nhất là trách nhiệm của người đứng đầu trong tổ chức thực hiện nhiệm vụ.</w:t>
      </w:r>
    </w:p>
    <w:p w14:paraId="0DDB04BD"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2. Tuân thủ Hiến pháp, pháp luật, quy chế làm việc của Ủy ban nhân dân xã và các quy định có liên quan; bảo đảm đúng thẩm quyền, trình tự, thủ tục trong giải quyết công việc; không giải quyết công việc ngoài quy định hoặc vượt thẩm quyền.</w:t>
      </w:r>
    </w:p>
    <w:p w14:paraId="26518321"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 xml:space="preserve">3. Thực hiện kỷ luật, kỷ cương hành chính nghiêm minh; cán bộ, công chức, người lao động phải chấp hành sự phân công nhiệm vụ, bảo đảm tiến độ, chất </w:t>
      </w:r>
      <w:r w:rsidRPr="00A157A9">
        <w:rPr>
          <w:szCs w:val="28"/>
        </w:rPr>
        <w:lastRenderedPageBreak/>
        <w:t xml:space="preserve">lượng công việc; </w:t>
      </w:r>
      <w:r w:rsidRPr="00A157A9">
        <w:rPr>
          <w:rStyle w:val="Strong"/>
          <w:b w:val="0"/>
          <w:szCs w:val="28"/>
        </w:rPr>
        <w:t>nghiêm cấm hành vi né tránh, đùn đẩy trách nhiệm, gây chậm trễ hoặc không thực hiện nhiệm vụ được giao</w:t>
      </w:r>
      <w:r w:rsidRPr="00A157A9">
        <w:rPr>
          <w:szCs w:val="28"/>
        </w:rPr>
        <w:t>.</w:t>
      </w:r>
    </w:p>
    <w:p w14:paraId="202052DF"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4. Bảo đảm công khai, minh bạch, đúng quy định trong thực thi công vụ; lấy hiệu quả công việc, sự hài lòng của người dân, tổ chức làm thước đo đánh giá mức độ hoàn thành nhiệm vụ của cán bộ, công chức, người lao động.</w:t>
      </w:r>
    </w:p>
    <w:p w14:paraId="1317EC3D"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5. Tăng cường ứng dụng công nghệ thông tin, chuyển đổi số trong quản lý, điều hành và giải quyết công việc; cán bộ, công chức phải sử dụng hệ thống phần mềm quản lý văn bản, dịch vụ công trực tuyến, chữ ký số theo quy định; không giải quyết công việc ngoài hệ thống khi đã có quy định bắt buộc.</w:t>
      </w:r>
    </w:p>
    <w:p w14:paraId="17CE8E9E"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6. Bảo đảm sự phối hợp chặt chẽ giữa các bộ phận, đơn vị trong thực hiện nhiệm vụ; chủ động xử lý công việc thuộc thẩm quyền, không chờ đợi, không đùn đẩy trách nhiệm; trường hợp vượt thẩm quyền phải kịp thời báo cáo, đề xuất hướng xử lý.</w:t>
      </w:r>
    </w:p>
    <w:p w14:paraId="6A420E8D" w14:textId="77777777" w:rsidR="00A157A9" w:rsidRPr="00A157A9" w:rsidRDefault="00A157A9" w:rsidP="00A157A9">
      <w:pPr>
        <w:pStyle w:val="BodyText"/>
        <w:shd w:val="clear" w:color="auto" w:fill="FFFFFF"/>
        <w:spacing w:before="120" w:after="120" w:line="276" w:lineRule="auto"/>
        <w:ind w:firstLine="567"/>
        <w:jc w:val="both"/>
        <w:rPr>
          <w:szCs w:val="28"/>
        </w:rPr>
      </w:pPr>
      <w:r w:rsidRPr="00A157A9">
        <w:rPr>
          <w:szCs w:val="28"/>
        </w:rPr>
        <w:t>7. Gắn việc chấp hành Nội quy với công tác đánh giá, xếp loại cán bộ, công chức, người lao động; kết quả thực hiện Nội quy là căn cứ xem xét thi đua, khen thưởng và xử lý trách nhiệm theo quy định.</w:t>
      </w:r>
    </w:p>
    <w:p w14:paraId="0335182F" w14:textId="77777777" w:rsidR="00A157A9" w:rsidRPr="00A157A9" w:rsidRDefault="00A157A9" w:rsidP="00A157A9">
      <w:pPr>
        <w:spacing w:line="276" w:lineRule="auto"/>
        <w:jc w:val="center"/>
        <w:rPr>
          <w:rFonts w:ascii="Times New Roman" w:eastAsia="Times New Roman" w:hAnsi="Times New Roman" w:cs="Times New Roman"/>
          <w:b/>
          <w:bCs/>
          <w:color w:val="auto"/>
          <w:sz w:val="28"/>
          <w:szCs w:val="28"/>
        </w:rPr>
      </w:pPr>
      <w:r w:rsidRPr="00A157A9">
        <w:rPr>
          <w:rFonts w:ascii="Times New Roman" w:eastAsia="Times New Roman" w:hAnsi="Times New Roman" w:cs="Times New Roman"/>
          <w:b/>
          <w:bCs/>
          <w:color w:val="auto"/>
          <w:sz w:val="28"/>
          <w:szCs w:val="28"/>
        </w:rPr>
        <w:t>Chương II</w:t>
      </w:r>
    </w:p>
    <w:p w14:paraId="26ED7833" w14:textId="77777777" w:rsidR="00A157A9" w:rsidRPr="00A157A9" w:rsidRDefault="00A157A9" w:rsidP="00A157A9">
      <w:pPr>
        <w:spacing w:line="276" w:lineRule="auto"/>
        <w:jc w:val="center"/>
        <w:rPr>
          <w:rFonts w:ascii="Times New Roman" w:eastAsia="Times New Roman" w:hAnsi="Times New Roman" w:cs="Times New Roman"/>
          <w:b/>
          <w:bCs/>
          <w:color w:val="auto"/>
          <w:sz w:val="28"/>
          <w:szCs w:val="28"/>
        </w:rPr>
      </w:pPr>
      <w:r w:rsidRPr="00A157A9">
        <w:rPr>
          <w:rFonts w:ascii="Times New Roman" w:eastAsia="Times New Roman" w:hAnsi="Times New Roman" w:cs="Times New Roman"/>
          <w:b/>
          <w:bCs/>
          <w:color w:val="auto"/>
          <w:sz w:val="28"/>
          <w:szCs w:val="28"/>
        </w:rPr>
        <w:t>QUY ĐỊNH CỤ THỂ</w:t>
      </w:r>
    </w:p>
    <w:p w14:paraId="7F290E0C" w14:textId="77777777" w:rsidR="00A157A9" w:rsidRPr="00A157A9" w:rsidRDefault="00A157A9" w:rsidP="00A157A9">
      <w:pPr>
        <w:spacing w:line="276" w:lineRule="auto"/>
        <w:ind w:firstLine="567"/>
        <w:jc w:val="both"/>
        <w:rPr>
          <w:rFonts w:ascii="Times New Roman" w:eastAsia="Times New Roman" w:hAnsi="Times New Roman" w:cs="Times New Roman"/>
          <w:b/>
          <w:bCs/>
          <w:color w:val="auto"/>
          <w:sz w:val="28"/>
          <w:szCs w:val="28"/>
          <w:shd w:val="clear" w:color="auto" w:fill="FFFFFF"/>
        </w:rPr>
      </w:pPr>
      <w:r w:rsidRPr="00A157A9">
        <w:rPr>
          <w:rFonts w:ascii="Times New Roman" w:eastAsia="Times New Roman" w:hAnsi="Times New Roman" w:cs="Times New Roman"/>
          <w:b/>
          <w:bCs/>
          <w:color w:val="auto"/>
          <w:sz w:val="28"/>
          <w:szCs w:val="28"/>
          <w:shd w:val="clear" w:color="auto" w:fill="FFFFFF"/>
        </w:rPr>
        <w:t>Điều 3. Thời gian làm việc</w:t>
      </w:r>
    </w:p>
    <w:p w14:paraId="650CEB2D" w14:textId="77777777" w:rsidR="00A157A9" w:rsidRPr="00A157A9" w:rsidRDefault="00A157A9" w:rsidP="00A157A9">
      <w:pPr>
        <w:spacing w:line="276" w:lineRule="auto"/>
        <w:ind w:firstLine="567"/>
        <w:jc w:val="both"/>
        <w:rPr>
          <w:rFonts w:ascii="Times New Roman" w:eastAsia="Times New Roman" w:hAnsi="Times New Roman" w:cs="Times New Roman"/>
          <w:bCs/>
          <w:color w:val="auto"/>
          <w:sz w:val="28"/>
          <w:szCs w:val="28"/>
          <w:shd w:val="clear" w:color="auto" w:fill="FFFFFF"/>
        </w:rPr>
      </w:pPr>
      <w:r w:rsidRPr="00A157A9">
        <w:rPr>
          <w:rFonts w:ascii="Times New Roman" w:eastAsia="Times New Roman" w:hAnsi="Times New Roman" w:cs="Times New Roman"/>
          <w:bCs/>
          <w:color w:val="auto"/>
          <w:sz w:val="28"/>
          <w:szCs w:val="28"/>
          <w:shd w:val="clear" w:color="auto" w:fill="FFFFFF"/>
        </w:rPr>
        <w:t xml:space="preserve">1. </w:t>
      </w:r>
      <w:r w:rsidRPr="00A157A9">
        <w:rPr>
          <w:rFonts w:ascii="Times New Roman" w:hAnsi="Times New Roman" w:cs="Times New Roman"/>
          <w:color w:val="auto"/>
          <w:sz w:val="28"/>
          <w:szCs w:val="28"/>
        </w:rPr>
        <w:t xml:space="preserve">Cơ quan Ủy ban nhân dân xã làm việc theo chế độ </w:t>
      </w:r>
      <w:r w:rsidRPr="00A157A9">
        <w:rPr>
          <w:rStyle w:val="Strong"/>
          <w:rFonts w:ascii="Times New Roman" w:hAnsi="Times New Roman" w:cs="Times New Roman"/>
          <w:b w:val="0"/>
          <w:color w:val="auto"/>
          <w:sz w:val="28"/>
          <w:szCs w:val="28"/>
        </w:rPr>
        <w:t>05 ngày/tuần</w:t>
      </w:r>
      <w:r w:rsidRPr="00A157A9">
        <w:rPr>
          <w:rFonts w:ascii="Times New Roman" w:hAnsi="Times New Roman" w:cs="Times New Roman"/>
          <w:color w:val="auto"/>
          <w:sz w:val="28"/>
          <w:szCs w:val="28"/>
        </w:rPr>
        <w:t xml:space="preserve"> </w:t>
      </w:r>
      <w:r w:rsidRPr="00A157A9">
        <w:rPr>
          <w:rFonts w:ascii="Times New Roman" w:hAnsi="Times New Roman" w:cs="Times New Roman"/>
          <w:i/>
          <w:color w:val="auto"/>
          <w:sz w:val="28"/>
          <w:szCs w:val="28"/>
        </w:rPr>
        <w:t>(từ thứ Hai đến hết thứ Sáu)</w:t>
      </w:r>
      <w:r w:rsidRPr="00A157A9">
        <w:rPr>
          <w:rFonts w:ascii="Times New Roman" w:hAnsi="Times New Roman" w:cs="Times New Roman"/>
          <w:color w:val="auto"/>
          <w:sz w:val="28"/>
          <w:szCs w:val="28"/>
        </w:rPr>
        <w:t>; nghỉ ngày thứ Bảy, Chủ nhật và các ngày Lễ, Tết theo quy định của pháp luật. Trường hợp cần thiết để phục vụ nhiệm vụ chính trị, công việc đột xuất, Thủ trưởng các phòng chuyên môn, Trung tâm Phục vụ hành chính công báo cáo lãnh đạo Ủy ban nhân dân xã để quyết định việc làm thêm giờ; cán bộ, công chức, người lao động có trách nhiệm chấp hành và được hưởng chế độ theo quy định hiện hành.</w:t>
      </w:r>
    </w:p>
    <w:p w14:paraId="3BA71143" w14:textId="77777777" w:rsidR="00A157A9" w:rsidRPr="00A157A9" w:rsidRDefault="00A157A9" w:rsidP="00A157A9">
      <w:pPr>
        <w:spacing w:line="276" w:lineRule="auto"/>
        <w:ind w:firstLine="567"/>
        <w:jc w:val="both"/>
        <w:rPr>
          <w:rFonts w:ascii="Times New Roman" w:hAnsi="Times New Roman" w:cs="Times New Roman"/>
          <w:color w:val="auto"/>
          <w:sz w:val="28"/>
          <w:szCs w:val="28"/>
        </w:rPr>
      </w:pPr>
      <w:r w:rsidRPr="00A157A9">
        <w:rPr>
          <w:rFonts w:ascii="Times New Roman" w:eastAsia="Times New Roman" w:hAnsi="Times New Roman" w:cs="Times New Roman"/>
          <w:bCs/>
          <w:color w:val="auto"/>
          <w:sz w:val="28"/>
          <w:szCs w:val="28"/>
          <w:shd w:val="clear" w:color="auto" w:fill="FFFFFF"/>
        </w:rPr>
        <w:t xml:space="preserve">2. </w:t>
      </w:r>
      <w:r w:rsidRPr="00A157A9">
        <w:rPr>
          <w:rStyle w:val="Strong"/>
          <w:rFonts w:ascii="Times New Roman" w:hAnsi="Times New Roman" w:cs="Times New Roman"/>
          <w:b w:val="0"/>
          <w:color w:val="auto"/>
          <w:sz w:val="28"/>
          <w:szCs w:val="28"/>
        </w:rPr>
        <w:t>Thời gian làm việc trong ngày</w:t>
      </w:r>
      <w:r w:rsidRPr="00A157A9">
        <w:rPr>
          <w:rFonts w:ascii="Times New Roman" w:hAnsi="Times New Roman" w:cs="Times New Roman"/>
          <w:color w:val="auto"/>
          <w:sz w:val="28"/>
          <w:szCs w:val="28"/>
        </w:rPr>
        <w:t xml:space="preserve"> thực hiện theo quy định của Ủy ban nhân dân tỉnh và được điều chỉnh theo từng thời kỳ.</w:t>
      </w:r>
    </w:p>
    <w:p w14:paraId="134E111B" w14:textId="77777777" w:rsidR="00A157A9" w:rsidRPr="00A157A9" w:rsidRDefault="00A157A9" w:rsidP="00A157A9">
      <w:pPr>
        <w:spacing w:line="276" w:lineRule="auto"/>
        <w:ind w:firstLine="567"/>
        <w:jc w:val="both"/>
        <w:rPr>
          <w:rFonts w:ascii="Times New Roman" w:hAnsi="Times New Roman" w:cs="Times New Roman"/>
          <w:b/>
          <w:color w:val="auto"/>
          <w:sz w:val="28"/>
          <w:szCs w:val="28"/>
        </w:rPr>
      </w:pPr>
      <w:r w:rsidRPr="00A157A9">
        <w:rPr>
          <w:rFonts w:ascii="Times New Roman" w:hAnsi="Times New Roman" w:cs="Times New Roman"/>
          <w:b/>
          <w:color w:val="auto"/>
          <w:sz w:val="28"/>
          <w:szCs w:val="28"/>
        </w:rPr>
        <w:t>Điều 4. Tác phong, kỷ luật làm việc</w:t>
      </w:r>
    </w:p>
    <w:p w14:paraId="34F30383" w14:textId="77777777" w:rsidR="00A157A9" w:rsidRPr="00A157A9" w:rsidRDefault="00A157A9" w:rsidP="00A157A9">
      <w:pPr>
        <w:pStyle w:val="NormalWeb"/>
        <w:spacing w:before="120" w:beforeAutospacing="0" w:after="120" w:afterAutospacing="0" w:line="276" w:lineRule="auto"/>
        <w:ind w:firstLine="567"/>
        <w:jc w:val="both"/>
        <w:rPr>
          <w:b/>
          <w:sz w:val="28"/>
          <w:szCs w:val="28"/>
        </w:rPr>
      </w:pPr>
      <w:r w:rsidRPr="00A157A9">
        <w:rPr>
          <w:sz w:val="28"/>
          <w:szCs w:val="28"/>
        </w:rPr>
        <w:t>1.</w:t>
      </w:r>
      <w:r w:rsidRPr="00A157A9">
        <w:rPr>
          <w:b/>
          <w:sz w:val="28"/>
          <w:szCs w:val="28"/>
        </w:rPr>
        <w:t xml:space="preserve"> </w:t>
      </w:r>
      <w:r w:rsidRPr="00A157A9">
        <w:rPr>
          <w:rStyle w:val="Strong"/>
          <w:b w:val="0"/>
          <w:sz w:val="28"/>
          <w:szCs w:val="28"/>
        </w:rPr>
        <w:t>Cán bộ, công chức, người lao động phải đến cơ quan làm việc đúng giờ quy định; trang phục gọn gàng, lịch sự; bắt buộc đeo Thẻ công chức (bảng tên) trong suốt thời gian làm việc tại cơ quan và khi thực hiện nhiệm vụ, tiếp công dân. Có tinh thần, thái độ làm việc nghiêm túc, chuẩn mực đạo đức, ứng xử đúng quy định theo Quyết định số 1847/QĐ-TTg ngày 27/12/2018 của Thủ tướng Chính phủ.</w:t>
      </w:r>
    </w:p>
    <w:p w14:paraId="69DA9619"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2. Thực hiện nghiêm các quy định của pháp luật, trong đó có quy định về bảo vệ bí mật Nhà nước. Thực hiện nghiêm quy chế phát ngôn, không tiết lộ và </w:t>
      </w:r>
      <w:r w:rsidRPr="00A157A9">
        <w:rPr>
          <w:rFonts w:ascii="Times New Roman" w:eastAsia="Times New Roman" w:hAnsi="Times New Roman" w:cs="Times New Roman"/>
          <w:color w:val="auto"/>
          <w:sz w:val="28"/>
          <w:szCs w:val="28"/>
        </w:rPr>
        <w:lastRenderedPageBreak/>
        <w:t>cung cấp tài liệu, thông tin của cơ quan khi chưa được sự cho phép của lãnh đạo cơ quan. Chấp hành nghiêm sự phân công nhiệm vụ của cấp trên và Thủ trưởng Cơ quan.</w:t>
      </w:r>
    </w:p>
    <w:p w14:paraId="01BD314D"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3. Thực hiện nghiêm kỷ luật, kỷ cương; chấp hành và sử dụng hiệu quả thời gian làm việc theo quy định của pháp luật và chế độ làm việc của cơ quan, phải giữ gìn trật tự, không làm việc riêng, không sử dụng rượu, bia, đồ uống có cồn, các chất kích thích trong giờ làm việc và giờ nghỉ trưa; hút thuốc lá đúng nơi quy định. </w:t>
      </w:r>
      <w:r w:rsidRPr="00A157A9">
        <w:rPr>
          <w:rFonts w:ascii="Times New Roman" w:hAnsi="Times New Roman" w:cs="Times New Roman"/>
          <w:color w:val="auto"/>
          <w:sz w:val="28"/>
          <w:szCs w:val="28"/>
        </w:rPr>
        <w:t>Nghiêm cấm các hành vi né tránh, đùn đẩy trách nhiệm; sử dụng thời gian làm việc vào việc riêng.</w:t>
      </w:r>
    </w:p>
    <w:p w14:paraId="5218FFE2"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4. Gương mẫu thực hành tiết kiệm, chống lãng phí; có trách nhiệm bảo quản, giữ gìn các thiết bị và tài sản chung của cơ quan; không tự ý di dời và làm thay đổi vị trí các trang thiết bị, phương tiện làm việc (ngoài phòng làm việc) khi chưa có sự đồng ý của Thủ trưởng cơ quan.</w:t>
      </w:r>
    </w:p>
    <w:p w14:paraId="241D61B0"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5. Đối với nhân viên bảo vệ cơ quan: Có trách nhiệm đảm bảo an ninh trật tự; phòng chống cháy nổ, bảo vệ an toàn tài sản của cơ quan; theo dõi khách đến cơ quan và hướng dẫn khách thực hiện đúng nội quy Cơ quan.</w:t>
      </w:r>
    </w:p>
    <w:p w14:paraId="16396C97" w14:textId="77777777" w:rsidR="00A157A9" w:rsidRPr="00A157A9" w:rsidRDefault="00A157A9" w:rsidP="00A157A9">
      <w:pPr>
        <w:spacing w:line="276" w:lineRule="auto"/>
        <w:ind w:firstLine="567"/>
        <w:jc w:val="both"/>
        <w:rPr>
          <w:rFonts w:ascii="Times New Roman" w:hAnsi="Times New Roman" w:cs="Times New Roman"/>
          <w:b/>
          <w:color w:val="auto"/>
          <w:sz w:val="28"/>
          <w:szCs w:val="28"/>
        </w:rPr>
      </w:pPr>
      <w:r w:rsidRPr="00A157A9">
        <w:rPr>
          <w:rFonts w:ascii="Times New Roman" w:hAnsi="Times New Roman" w:cs="Times New Roman"/>
          <w:b/>
          <w:color w:val="auto"/>
          <w:sz w:val="28"/>
          <w:szCs w:val="28"/>
        </w:rPr>
        <w:t>Điều 5. Quản lý trụ sở, tài sản</w:t>
      </w:r>
    </w:p>
    <w:p w14:paraId="3407938E"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1. Có trách nhiệm đảm bảo vệ sinh phòng làm việc, khu vực sinh hoạt chung của cơ quan; thực hiện nghiêm quy định về phòng, chống cháy, nổ; không để các vật dễ nổ, chất dễ cháy trong phòng làm việc.</w:t>
      </w:r>
    </w:p>
    <w:p w14:paraId="21B478FE" w14:textId="3B3A1EDF"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2. Sử dụng tiết kiệm điện, nước; hết giờ làm việc phải kiểm tra và tắt các thiết bị sử dụng điện, các công tắc điện và khóa cửa phòng làm việc trước khi về. </w:t>
      </w:r>
      <w:r w:rsidRPr="00A157A9">
        <w:rPr>
          <w:rFonts w:ascii="Times New Roman" w:hAnsi="Times New Roman" w:cs="Times New Roman"/>
          <w:sz w:val="28"/>
          <w:szCs w:val="28"/>
        </w:rPr>
        <w:t>Trường hợp làm việc ngoài giờ hành chính (buổi tối, ban đêm), lãnh đạo đơn vị phải thông báo trước cho lãnh đạ</w:t>
      </w:r>
      <w:r w:rsidR="008F5367">
        <w:rPr>
          <w:rFonts w:ascii="Times New Roman" w:hAnsi="Times New Roman" w:cs="Times New Roman"/>
          <w:sz w:val="28"/>
          <w:szCs w:val="28"/>
        </w:rPr>
        <w:t xml:space="preserve">o Văn phòng HĐND và </w:t>
      </w:r>
      <w:r w:rsidRPr="00A157A9">
        <w:rPr>
          <w:rFonts w:ascii="Times New Roman" w:hAnsi="Times New Roman" w:cs="Times New Roman"/>
          <w:sz w:val="28"/>
          <w:szCs w:val="28"/>
        </w:rPr>
        <w:t>UBND xã để phối hợp bố trí, hướng dẫn và bảo đảm điều kiện làm việc, an ninh, an toàn theo quy định</w:t>
      </w:r>
      <w:r w:rsidRPr="00A157A9">
        <w:rPr>
          <w:rFonts w:ascii="Times New Roman" w:eastAsia="Times New Roman" w:hAnsi="Times New Roman" w:cs="Times New Roman"/>
          <w:color w:val="auto"/>
          <w:sz w:val="28"/>
          <w:szCs w:val="28"/>
        </w:rPr>
        <w:t xml:space="preserve">. </w:t>
      </w:r>
    </w:p>
    <w:p w14:paraId="239269EA"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3. Khi đến cơ quan làm việc, cán bộ, công chức, người lao động sử dụng xe ô tô, xe máy và các phương tiện khác không phóng nhanh, bóp còi trong khuôn viên cơ quan, để xe đúng nơi quy định.</w:t>
      </w:r>
    </w:p>
    <w:p w14:paraId="42F5EDFB" w14:textId="77777777" w:rsidR="00A157A9" w:rsidRPr="00A157A9" w:rsidRDefault="00A157A9" w:rsidP="00A157A9">
      <w:pPr>
        <w:spacing w:line="276" w:lineRule="auto"/>
        <w:ind w:firstLine="567"/>
        <w:jc w:val="both"/>
        <w:rPr>
          <w:rFonts w:ascii="Times New Roman" w:hAnsi="Times New Roman" w:cs="Times New Roman"/>
          <w:b/>
          <w:color w:val="auto"/>
          <w:sz w:val="28"/>
          <w:szCs w:val="28"/>
        </w:rPr>
      </w:pPr>
      <w:r w:rsidRPr="00A157A9">
        <w:rPr>
          <w:rFonts w:ascii="Times New Roman" w:hAnsi="Times New Roman" w:cs="Times New Roman"/>
          <w:b/>
          <w:color w:val="auto"/>
          <w:sz w:val="28"/>
          <w:szCs w:val="28"/>
        </w:rPr>
        <w:t>Điều 6. Quy tắc và giờ giấc hội họp</w:t>
      </w:r>
    </w:p>
    <w:p w14:paraId="6FB783F5" w14:textId="6BA73B84"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1. Các </w:t>
      </w:r>
      <w:r w:rsidR="008F5367">
        <w:rPr>
          <w:rFonts w:ascii="Times New Roman" w:eastAsia="Times New Roman" w:hAnsi="Times New Roman" w:cs="Times New Roman"/>
          <w:color w:val="auto"/>
          <w:sz w:val="28"/>
          <w:szCs w:val="28"/>
          <w:lang w:val="en-US"/>
        </w:rPr>
        <w:t>cơ quan</w:t>
      </w:r>
      <w:r w:rsidRPr="00A157A9">
        <w:rPr>
          <w:rFonts w:ascii="Times New Roman" w:eastAsia="Times New Roman" w:hAnsi="Times New Roman" w:cs="Times New Roman"/>
          <w:color w:val="auto"/>
          <w:sz w:val="28"/>
          <w:szCs w:val="28"/>
        </w:rPr>
        <w:t xml:space="preserve">, đơn vị khi có nhu cầu tổ chức hội nghị, cuộc họp có sử dụng phòng họp chung </w:t>
      </w:r>
      <w:r w:rsidRPr="00A157A9">
        <w:rPr>
          <w:rFonts w:ascii="Times New Roman" w:eastAsia="Times New Roman" w:hAnsi="Times New Roman" w:cs="Times New Roman"/>
          <w:bCs/>
          <w:color w:val="auto"/>
          <w:sz w:val="28"/>
          <w:szCs w:val="28"/>
        </w:rPr>
        <w:t>phải đăng ký</w:t>
      </w:r>
      <w:r w:rsidR="008F5367">
        <w:rPr>
          <w:rFonts w:ascii="Times New Roman" w:eastAsia="Times New Roman" w:hAnsi="Times New Roman" w:cs="Times New Roman"/>
          <w:color w:val="auto"/>
          <w:sz w:val="28"/>
          <w:szCs w:val="28"/>
        </w:rPr>
        <w:t xml:space="preserve"> với Văn phòng HĐND và </w:t>
      </w:r>
      <w:r w:rsidRPr="00A157A9">
        <w:rPr>
          <w:rFonts w:ascii="Times New Roman" w:eastAsia="Times New Roman" w:hAnsi="Times New Roman" w:cs="Times New Roman"/>
          <w:color w:val="auto"/>
          <w:sz w:val="28"/>
          <w:szCs w:val="28"/>
        </w:rPr>
        <w:t xml:space="preserve">UBND xã chậm nhất vào ngày thứ Sáu của tuần trước để tổng hợp, bố trí trong lịch công tác tuần. Trường hợp đột xuất phải báo trước ít nhất 01 ngày làm việc và được sự đồng ý của lãnh đạo Ủy </w:t>
      </w:r>
      <w:r w:rsidR="008F5367">
        <w:rPr>
          <w:rFonts w:ascii="Times New Roman" w:eastAsia="Times New Roman" w:hAnsi="Times New Roman" w:cs="Times New Roman"/>
          <w:color w:val="auto"/>
          <w:sz w:val="28"/>
          <w:szCs w:val="28"/>
        </w:rPr>
        <w:t xml:space="preserve">ban nhân dân xã. Văn phòng HĐND và </w:t>
      </w:r>
      <w:r w:rsidRPr="00A157A9">
        <w:rPr>
          <w:rFonts w:ascii="Times New Roman" w:eastAsia="Times New Roman" w:hAnsi="Times New Roman" w:cs="Times New Roman"/>
          <w:color w:val="auto"/>
          <w:sz w:val="28"/>
          <w:szCs w:val="28"/>
        </w:rPr>
        <w:t xml:space="preserve">UBND xã có trách nhiệm thống nhất, sắp xếp lịch họp, tránh chồng chéo, trùng lặp. </w:t>
      </w:r>
    </w:p>
    <w:p w14:paraId="6E4E3CAC"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2. Cán bộ, công chức tham dự hội họp </w:t>
      </w:r>
      <w:r w:rsidRPr="00A157A9">
        <w:rPr>
          <w:rFonts w:ascii="Times New Roman" w:eastAsia="Times New Roman" w:hAnsi="Times New Roman" w:cs="Times New Roman"/>
          <w:bCs/>
          <w:color w:val="auto"/>
          <w:sz w:val="28"/>
          <w:szCs w:val="28"/>
        </w:rPr>
        <w:t>phải có mặt trước giờ họp ít nhất 05 phút</w:t>
      </w:r>
      <w:r w:rsidRPr="00A157A9">
        <w:rPr>
          <w:rFonts w:ascii="Times New Roman" w:eastAsia="Times New Roman" w:hAnsi="Times New Roman" w:cs="Times New Roman"/>
          <w:color w:val="auto"/>
          <w:sz w:val="28"/>
          <w:szCs w:val="28"/>
        </w:rPr>
        <w:t xml:space="preserve">, tham dự đúng thành phần, đúng thời gian; tắt hoặc để điện thoại ở chế độ im lặng; không làm việc riêng, không tự ý rời khỏi cuộc họp khi chưa được phép; trang phục lịch sự, chỉnh tề. Trường hợp vắng mặt phải báo cáo và được sự đồng </w:t>
      </w:r>
      <w:r w:rsidRPr="00A157A9">
        <w:rPr>
          <w:rFonts w:ascii="Times New Roman" w:eastAsia="Times New Roman" w:hAnsi="Times New Roman" w:cs="Times New Roman"/>
          <w:color w:val="auto"/>
          <w:sz w:val="28"/>
          <w:szCs w:val="28"/>
        </w:rPr>
        <w:lastRenderedPageBreak/>
        <w:t xml:space="preserve">ý của đơn vị chủ trì hoặc lãnh đạo có thẩm quyền. </w:t>
      </w:r>
    </w:p>
    <w:p w14:paraId="4A7A7743"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3. Các phòng, đơn vị </w:t>
      </w:r>
      <w:r w:rsidRPr="00A157A9">
        <w:rPr>
          <w:rFonts w:ascii="Times New Roman" w:eastAsia="Times New Roman" w:hAnsi="Times New Roman" w:cs="Times New Roman"/>
          <w:bCs/>
          <w:color w:val="auto"/>
          <w:sz w:val="28"/>
          <w:szCs w:val="28"/>
        </w:rPr>
        <w:t>có trách nhiệm chủ động xây dựng tài liệu, báo cáo phục vụ hội nghị</w:t>
      </w:r>
      <w:r w:rsidRPr="00A157A9">
        <w:rPr>
          <w:rFonts w:ascii="Times New Roman" w:eastAsia="Times New Roman" w:hAnsi="Times New Roman" w:cs="Times New Roman"/>
          <w:color w:val="auto"/>
          <w:sz w:val="28"/>
          <w:szCs w:val="28"/>
        </w:rPr>
        <w:t xml:space="preserve"> theo đúng nội dung, yêu cầu và nhiệm vụ được giao; nội dung phải bảo đảm ngắn gọn, đúng trọng tâm. Người đứng đầu đơn vị chịu trách nhiệm về chất lượng, tiến độ và tính chính xác của tài liệu. </w:t>
      </w:r>
    </w:p>
    <w:p w14:paraId="573E2B04" w14:textId="53B61823"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4. Các đơn vị </w:t>
      </w:r>
      <w:r w:rsidRPr="00A157A9">
        <w:rPr>
          <w:rFonts w:ascii="Times New Roman" w:eastAsia="Times New Roman" w:hAnsi="Times New Roman" w:cs="Times New Roman"/>
          <w:bCs/>
          <w:color w:val="auto"/>
          <w:sz w:val="28"/>
          <w:szCs w:val="28"/>
        </w:rPr>
        <w:t>phải gửi đầy đủ tài liệu, báo cáo phụ</w:t>
      </w:r>
      <w:r w:rsidR="008F5367">
        <w:rPr>
          <w:rFonts w:ascii="Times New Roman" w:eastAsia="Times New Roman" w:hAnsi="Times New Roman" w:cs="Times New Roman"/>
          <w:bCs/>
          <w:color w:val="auto"/>
          <w:sz w:val="28"/>
          <w:szCs w:val="28"/>
        </w:rPr>
        <w:t xml:space="preserve">c vụ hội nghị về Văn phòng HĐND và </w:t>
      </w:r>
      <w:r w:rsidRPr="00A157A9">
        <w:rPr>
          <w:rFonts w:ascii="Times New Roman" w:eastAsia="Times New Roman" w:hAnsi="Times New Roman" w:cs="Times New Roman"/>
          <w:bCs/>
          <w:color w:val="auto"/>
          <w:sz w:val="28"/>
          <w:szCs w:val="28"/>
        </w:rPr>
        <w:t>UBND xã đúng thời hạn quy định</w:t>
      </w:r>
      <w:r w:rsidRPr="00A157A9">
        <w:rPr>
          <w:rFonts w:ascii="Times New Roman" w:eastAsia="Times New Roman" w:hAnsi="Times New Roman" w:cs="Times New Roman"/>
          <w:color w:val="auto"/>
          <w:sz w:val="28"/>
          <w:szCs w:val="28"/>
        </w:rPr>
        <w:t xml:space="preserve"> để phục vụ công tác tổng hợp. Đối với hội nghị định kỳ, gửi trước ít nhất 01 ngày làm việc; đối với hội nghị chuyên đề, gửi trước ít nhất 02 ngày làm việc; trường hợp đột xuất thực hiện theo yêu cầu của lãnh đạo UBND xã. Tài liệu gửi phục vụ hội nghị đảm bảo về nội dung, hình thức, thời gian theo quy định; trường hợp gửi chậm, thiếu nội dung hoặc không đạt yêu cầu phải chịu trách nhiệm trước lãnh đạo UBND xã. </w:t>
      </w:r>
    </w:p>
    <w:p w14:paraId="070524F4"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5. Kết thúc cuộc họp, đơn vị chủ trì có trách nhiệm tắt toàn bộ thiết bị điện, quạt, điều hòa, máy tính (nếu có), bảo đảm an toàn tài sản và khóa cửa phòng họp theo quy định; đồng thời hoàn thiện thông báo kết luận (nếu có) để tổ chức triển khai thực hiện.</w:t>
      </w:r>
    </w:p>
    <w:p w14:paraId="6B6758B7" w14:textId="77777777" w:rsidR="00A157A9" w:rsidRPr="00A157A9" w:rsidRDefault="00A157A9" w:rsidP="00A157A9">
      <w:pPr>
        <w:spacing w:line="276" w:lineRule="auto"/>
        <w:ind w:firstLine="567"/>
        <w:jc w:val="both"/>
        <w:rPr>
          <w:rFonts w:ascii="Times New Roman" w:eastAsia="Times New Roman" w:hAnsi="Times New Roman" w:cs="Times New Roman"/>
          <w:b/>
          <w:color w:val="auto"/>
          <w:sz w:val="28"/>
          <w:szCs w:val="28"/>
        </w:rPr>
      </w:pPr>
      <w:r w:rsidRPr="00A157A9">
        <w:rPr>
          <w:rFonts w:ascii="Times New Roman" w:eastAsia="Times New Roman" w:hAnsi="Times New Roman" w:cs="Times New Roman"/>
          <w:b/>
          <w:color w:val="auto"/>
          <w:sz w:val="28"/>
          <w:szCs w:val="28"/>
        </w:rPr>
        <w:t>Điều 7.</w:t>
      </w:r>
      <w:r w:rsidRPr="00A157A9">
        <w:rPr>
          <w:rFonts w:ascii="Times New Roman" w:eastAsia="Times New Roman" w:hAnsi="Times New Roman" w:cs="Times New Roman"/>
          <w:color w:val="auto"/>
          <w:sz w:val="28"/>
          <w:szCs w:val="28"/>
        </w:rPr>
        <w:t xml:space="preserve"> </w:t>
      </w:r>
      <w:r w:rsidRPr="00A157A9">
        <w:rPr>
          <w:rFonts w:ascii="Times New Roman" w:eastAsia="Times New Roman" w:hAnsi="Times New Roman" w:cs="Times New Roman"/>
          <w:b/>
          <w:color w:val="auto"/>
          <w:sz w:val="28"/>
          <w:szCs w:val="28"/>
        </w:rPr>
        <w:t>Đối với khách đến làm việc</w:t>
      </w:r>
    </w:p>
    <w:p w14:paraId="76C34788"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1. Trang phục gọn gàng, lịch sự; xuất trình Giấy giới thiệu, Giấy mời hoặc Giấy tờ tùy thân khác với Bảo vệ cơ quan; tuân thủ sự hướng dẫn của nhân viên Bảo vệ khi ra, vào cơ quan; </w:t>
      </w:r>
      <w:r w:rsidRPr="00A157A9">
        <w:rPr>
          <w:rFonts w:ascii="Times New Roman" w:eastAsia="Times New Roman" w:hAnsi="Times New Roman" w:cs="Times New Roman"/>
          <w:color w:val="auto"/>
          <w:spacing w:val="-6"/>
          <w:sz w:val="28"/>
          <w:szCs w:val="28"/>
        </w:rPr>
        <w:t>không tự ý đi lại những nơi không có nhiệm vụ; thái độ văn minh, lịch thiệp, ứng xử có văn hóa, giữ gìn trật tự và vệ sinh chung.</w:t>
      </w:r>
    </w:p>
    <w:p w14:paraId="3C9C31B4"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2. Không được mang theo hung khí, vũ khí, chất dễ cháy nổ, hóa chất độc hại, hàng cấm và các vật, chất gây mất vệ sinh vào khu vực trụ sở cơ quan.</w:t>
      </w:r>
    </w:p>
    <w:p w14:paraId="4F2BA5A0" w14:textId="0D1BF1B4"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3. Khách đến làm việc với Lãnh đạo UBND xã phải có nội dung cụ thể, được Lãnh đạo UBND xã đồng ý và có lịch tiếp; trường hợp chưa có lịch trướ</w:t>
      </w:r>
      <w:r w:rsidR="008F5367">
        <w:rPr>
          <w:rFonts w:ascii="Times New Roman" w:eastAsia="Times New Roman" w:hAnsi="Times New Roman" w:cs="Times New Roman"/>
          <w:color w:val="auto"/>
          <w:sz w:val="28"/>
          <w:szCs w:val="28"/>
        </w:rPr>
        <w:t xml:space="preserve">c phải thông qua Văn phòng HĐND và </w:t>
      </w:r>
      <w:r w:rsidRPr="00A157A9">
        <w:rPr>
          <w:rFonts w:ascii="Times New Roman" w:eastAsia="Times New Roman" w:hAnsi="Times New Roman" w:cs="Times New Roman"/>
          <w:color w:val="auto"/>
          <w:sz w:val="28"/>
          <w:szCs w:val="28"/>
        </w:rPr>
        <w:t>UBND xã hoặc liên hệ trực tiếp với Lãnh đạo UBND xã (có thể qua điện thoại) và được lãnh đạo xã đồng ý. </w:t>
      </w:r>
    </w:p>
    <w:p w14:paraId="587DBFCB"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4. Không tự ý quay phim, chụp ảnh trong khu vực hành chính khi chưa được phép của người có thẩm quyền.</w:t>
      </w:r>
    </w:p>
    <w:p w14:paraId="6B33B253" w14:textId="77777777" w:rsidR="00A157A9" w:rsidRPr="00A157A9" w:rsidRDefault="00A157A9" w:rsidP="00A157A9">
      <w:pPr>
        <w:spacing w:line="276" w:lineRule="auto"/>
        <w:ind w:firstLine="567"/>
        <w:jc w:val="both"/>
        <w:rPr>
          <w:rFonts w:ascii="Times New Roman" w:eastAsia="Times New Roman" w:hAnsi="Times New Roman" w:cs="Times New Roman"/>
          <w:b/>
          <w:bCs/>
          <w:color w:val="auto"/>
          <w:sz w:val="28"/>
          <w:szCs w:val="28"/>
        </w:rPr>
      </w:pPr>
      <w:r w:rsidRPr="00A157A9">
        <w:rPr>
          <w:rFonts w:ascii="Times New Roman" w:eastAsia="Times New Roman" w:hAnsi="Times New Roman" w:cs="Times New Roman"/>
          <w:color w:val="auto"/>
          <w:sz w:val="28"/>
          <w:szCs w:val="28"/>
        </w:rPr>
        <w:t>5. Không được gây mất trật tự công cộng, vu cáo, xúc phạm uy tín, danh dự của các cơ quan Nhà nước, người thi hành công vụ.</w:t>
      </w:r>
    </w:p>
    <w:p w14:paraId="394D035A"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6. </w:t>
      </w:r>
      <w:r w:rsidRPr="00A157A9">
        <w:rPr>
          <w:rFonts w:ascii="Times New Roman" w:eastAsia="Times New Roman" w:hAnsi="Times New Roman" w:cs="Times New Roman"/>
          <w:color w:val="auto"/>
          <w:spacing w:val="-4"/>
          <w:sz w:val="28"/>
          <w:szCs w:val="28"/>
        </w:rPr>
        <w:t xml:space="preserve">Cơ quan không làm việc với những người vi phạm các quy định nêu trên hoặc có sử dụng rượu, bia, đồ uống có cồn và các chất kích thích bị cấm sử dụng khi đến làm việc; </w:t>
      </w:r>
      <w:r w:rsidRPr="00A157A9">
        <w:rPr>
          <w:rFonts w:ascii="Times New Roman" w:eastAsia="Times New Roman" w:hAnsi="Times New Roman" w:cs="Times New Roman"/>
          <w:color w:val="auto"/>
          <w:sz w:val="28"/>
          <w:szCs w:val="28"/>
        </w:rPr>
        <w:t>không tiếp nhận quảng cáo thương mại, mua bán hàng hóa trong Trụ sở làm việc.</w:t>
      </w:r>
    </w:p>
    <w:p w14:paraId="5A866E6F" w14:textId="77777777" w:rsidR="00A157A9" w:rsidRPr="00A157A9" w:rsidRDefault="00A157A9" w:rsidP="00A157A9">
      <w:pPr>
        <w:spacing w:line="276" w:lineRule="auto"/>
        <w:jc w:val="center"/>
        <w:rPr>
          <w:rFonts w:ascii="Times New Roman" w:eastAsia="Times New Roman" w:hAnsi="Times New Roman" w:cs="Times New Roman"/>
          <w:b/>
          <w:color w:val="auto"/>
          <w:sz w:val="28"/>
          <w:szCs w:val="28"/>
        </w:rPr>
      </w:pPr>
      <w:r w:rsidRPr="00A157A9">
        <w:rPr>
          <w:rFonts w:ascii="Times New Roman" w:eastAsia="Times New Roman" w:hAnsi="Times New Roman" w:cs="Times New Roman"/>
          <w:b/>
          <w:color w:val="auto"/>
          <w:sz w:val="28"/>
          <w:szCs w:val="28"/>
        </w:rPr>
        <w:t>CHƯƠNG III</w:t>
      </w:r>
    </w:p>
    <w:p w14:paraId="724770E3" w14:textId="77777777" w:rsidR="00A157A9" w:rsidRPr="00A157A9" w:rsidRDefault="00A157A9" w:rsidP="00A157A9">
      <w:pPr>
        <w:spacing w:line="276" w:lineRule="auto"/>
        <w:jc w:val="center"/>
        <w:rPr>
          <w:rFonts w:ascii="Times New Roman" w:eastAsia="Times New Roman" w:hAnsi="Times New Roman" w:cs="Times New Roman"/>
          <w:b/>
          <w:color w:val="auto"/>
          <w:sz w:val="28"/>
          <w:szCs w:val="28"/>
        </w:rPr>
      </w:pPr>
      <w:r w:rsidRPr="00A157A9">
        <w:rPr>
          <w:rFonts w:ascii="Times New Roman" w:eastAsia="Times New Roman" w:hAnsi="Times New Roman" w:cs="Times New Roman"/>
          <w:b/>
          <w:color w:val="auto"/>
          <w:sz w:val="28"/>
          <w:szCs w:val="28"/>
        </w:rPr>
        <w:t>TỔ CHỨC THỰC HIỆN</w:t>
      </w:r>
    </w:p>
    <w:p w14:paraId="39C2A921" w14:textId="77777777" w:rsidR="00A157A9" w:rsidRPr="00A157A9" w:rsidRDefault="00A157A9" w:rsidP="00A157A9">
      <w:pPr>
        <w:spacing w:line="276" w:lineRule="auto"/>
        <w:ind w:firstLine="567"/>
        <w:jc w:val="both"/>
        <w:outlineLvl w:val="2"/>
        <w:rPr>
          <w:rFonts w:ascii="Times New Roman" w:eastAsia="Times New Roman" w:hAnsi="Times New Roman" w:cs="Times New Roman"/>
          <w:b/>
          <w:bCs/>
          <w:color w:val="auto"/>
          <w:sz w:val="28"/>
          <w:szCs w:val="28"/>
        </w:rPr>
      </w:pPr>
      <w:r w:rsidRPr="00A157A9">
        <w:rPr>
          <w:rFonts w:ascii="Times New Roman" w:eastAsia="Times New Roman" w:hAnsi="Times New Roman" w:cs="Times New Roman"/>
          <w:b/>
          <w:bCs/>
          <w:color w:val="auto"/>
          <w:sz w:val="28"/>
          <w:szCs w:val="28"/>
        </w:rPr>
        <w:t>Điều 8. Kiểm tra, giám sát</w:t>
      </w:r>
    </w:p>
    <w:p w14:paraId="7BDF29C8"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 xml:space="preserve">1. Việc kiểm tra thực hiện nội quy được tiến hành thường xuyên, định kỳ và </w:t>
      </w:r>
      <w:r w:rsidRPr="00A157A9">
        <w:rPr>
          <w:rFonts w:ascii="Times New Roman" w:eastAsia="Times New Roman" w:hAnsi="Times New Roman" w:cs="Times New Roman"/>
          <w:color w:val="auto"/>
          <w:sz w:val="28"/>
          <w:szCs w:val="28"/>
        </w:rPr>
        <w:lastRenderedPageBreak/>
        <w:t>đột xuất, bảo đảm công khai, khách quan, không có vùng cấm. Nội dung kiểm tra tập trung vào chấp hành thời gian làm việc, thực hiện nhiệm vụ, kỷ luật hội họp, tác phong công vụ và quản lý tài sản.</w:t>
      </w:r>
    </w:p>
    <w:p w14:paraId="3B52D2D8" w14:textId="77777777" w:rsidR="00A157A9" w:rsidRPr="00A157A9" w:rsidRDefault="00A157A9" w:rsidP="00A157A9">
      <w:pPr>
        <w:spacing w:line="276" w:lineRule="auto"/>
        <w:ind w:firstLine="567"/>
        <w:jc w:val="both"/>
        <w:rPr>
          <w:rFonts w:ascii="Times New Roman" w:eastAsia="Times New Roman" w:hAnsi="Times New Roman" w:cs="Times New Roman"/>
          <w:color w:val="auto"/>
          <w:sz w:val="28"/>
          <w:szCs w:val="28"/>
        </w:rPr>
      </w:pPr>
      <w:r w:rsidRPr="00A157A9">
        <w:rPr>
          <w:rFonts w:ascii="Times New Roman" w:eastAsia="Times New Roman" w:hAnsi="Times New Roman" w:cs="Times New Roman"/>
          <w:color w:val="auto"/>
          <w:sz w:val="28"/>
          <w:szCs w:val="28"/>
        </w:rPr>
        <w:t>2. Khi phát hiện vi phạm, phải lập biên bản, tổ chức kiểm điểm và xử lý theo đúng quy trình. Tùy mức độ, áp dụng các hình thức: nhắc nhở, phê bình, trừ thi đua, đánh giá không hoàn thành nhiệm vụ hoặc xử lý kỷ luật theo quy định. Nghiêm cấm các hành vi như bỏ vị trí công tác, né tránh nhiệm vụ, gây phiền hà cho người dân, sử dụng rượu bia trước, trong giờ làm việc.</w:t>
      </w:r>
    </w:p>
    <w:p w14:paraId="736F859A" w14:textId="77777777" w:rsidR="00A157A9" w:rsidRPr="00A157A9" w:rsidRDefault="00A157A9" w:rsidP="00A157A9">
      <w:pPr>
        <w:pStyle w:val="Heading3"/>
        <w:widowControl w:val="0"/>
        <w:spacing w:before="120" w:beforeAutospacing="0" w:after="120" w:afterAutospacing="0" w:line="276" w:lineRule="auto"/>
        <w:ind w:firstLine="567"/>
        <w:jc w:val="both"/>
        <w:rPr>
          <w:sz w:val="28"/>
          <w:szCs w:val="28"/>
        </w:rPr>
      </w:pPr>
      <w:r w:rsidRPr="00A157A9">
        <w:rPr>
          <w:rStyle w:val="Strong"/>
          <w:b/>
          <w:bCs/>
          <w:sz w:val="28"/>
          <w:szCs w:val="28"/>
        </w:rPr>
        <w:t>Điều 9. Trách nhiệm người đứng đầu</w:t>
      </w:r>
    </w:p>
    <w:p w14:paraId="18655CAF" w14:textId="77777777" w:rsidR="00A157A9" w:rsidRPr="00A157A9" w:rsidRDefault="00A157A9" w:rsidP="00A157A9">
      <w:pPr>
        <w:pStyle w:val="NormalWeb"/>
        <w:widowControl w:val="0"/>
        <w:spacing w:before="120" w:beforeAutospacing="0" w:after="120" w:afterAutospacing="0" w:line="276" w:lineRule="auto"/>
        <w:ind w:firstLine="567"/>
        <w:jc w:val="both"/>
        <w:rPr>
          <w:sz w:val="28"/>
          <w:szCs w:val="28"/>
        </w:rPr>
      </w:pPr>
      <w:r w:rsidRPr="00A157A9">
        <w:rPr>
          <w:sz w:val="28"/>
          <w:szCs w:val="28"/>
        </w:rPr>
        <w:t>1. Người đứng đầu cơ quan, đơn vị chịu trách nhiệm toàn diện về việc tổ chức thực hiện nội quy trong phạm vi quản lý; có trách nhiệm quán triệt, kiểm tra, đôn đốc cán bộ, công chức chấp hành nghiêm kỷ luật, kỷ cương hành chính.</w:t>
      </w:r>
    </w:p>
    <w:p w14:paraId="03A1633F" w14:textId="77777777" w:rsidR="00A157A9" w:rsidRPr="00A157A9" w:rsidRDefault="00A157A9" w:rsidP="00A157A9">
      <w:pPr>
        <w:pStyle w:val="NormalWeb"/>
        <w:widowControl w:val="0"/>
        <w:spacing w:before="120" w:beforeAutospacing="0" w:after="120" w:afterAutospacing="0" w:line="276" w:lineRule="auto"/>
        <w:ind w:firstLine="567"/>
        <w:jc w:val="both"/>
        <w:rPr>
          <w:spacing w:val="-2"/>
          <w:sz w:val="28"/>
          <w:szCs w:val="28"/>
        </w:rPr>
      </w:pPr>
      <w:r w:rsidRPr="00A157A9">
        <w:rPr>
          <w:sz w:val="28"/>
          <w:szCs w:val="28"/>
        </w:rPr>
        <w:t xml:space="preserve">2. Phải kịp thời phát hiện, xử lý hoặc đề xuất xử lý các hành vi vi phạm; không để xảy ra tình trạng buông lỏng quản lý, né tránh trách nhiệm. </w:t>
      </w:r>
      <w:r w:rsidRPr="00A157A9">
        <w:rPr>
          <w:spacing w:val="-2"/>
          <w:sz w:val="28"/>
          <w:szCs w:val="28"/>
        </w:rPr>
        <w:t>Trường hợp đơn vị có vi phạm kéo dài, vi phạm nghiêm trọng hoặc không được xử lý kịp thời thì người đứng đầu phải chịu trách nhiệm trực tiếp trước Chủ tịch UBND xã.</w:t>
      </w:r>
    </w:p>
    <w:p w14:paraId="616907CE" w14:textId="77777777" w:rsidR="00A157A9" w:rsidRPr="00A157A9" w:rsidRDefault="00A157A9" w:rsidP="00A157A9">
      <w:pPr>
        <w:pStyle w:val="NormalWeb"/>
        <w:widowControl w:val="0"/>
        <w:spacing w:before="120" w:beforeAutospacing="0" w:after="120" w:afterAutospacing="0" w:line="276" w:lineRule="auto"/>
        <w:ind w:firstLine="567"/>
        <w:jc w:val="both"/>
        <w:rPr>
          <w:sz w:val="28"/>
          <w:szCs w:val="28"/>
        </w:rPr>
      </w:pPr>
      <w:r w:rsidRPr="00A157A9">
        <w:rPr>
          <w:sz w:val="28"/>
          <w:szCs w:val="28"/>
        </w:rPr>
        <w:t>3. Kết quả thực hiện nội quy của đơn vị là căn cứ quan trọng để đánh giá mức độ hoàn thành nhiệm vụ, xét thi đua, khen thưởng hoặc xử lý trách nhiệm đối với người đứng đầu.</w:t>
      </w:r>
    </w:p>
    <w:p w14:paraId="155D5237" w14:textId="77777777" w:rsidR="00A157A9" w:rsidRPr="00A157A9" w:rsidRDefault="00A157A9" w:rsidP="00A157A9">
      <w:pPr>
        <w:pStyle w:val="Heading3"/>
        <w:widowControl w:val="0"/>
        <w:spacing w:before="120" w:beforeAutospacing="0" w:after="120" w:afterAutospacing="0" w:line="276" w:lineRule="auto"/>
        <w:ind w:firstLine="567"/>
        <w:jc w:val="both"/>
        <w:rPr>
          <w:sz w:val="28"/>
          <w:szCs w:val="28"/>
        </w:rPr>
      </w:pPr>
      <w:r w:rsidRPr="00A157A9">
        <w:rPr>
          <w:rStyle w:val="Strong"/>
          <w:b/>
          <w:bCs/>
          <w:sz w:val="28"/>
          <w:szCs w:val="28"/>
        </w:rPr>
        <w:t>Điều 10. Tổ chức thực hiện</w:t>
      </w:r>
    </w:p>
    <w:p w14:paraId="3827BC6E" w14:textId="77777777" w:rsidR="00A157A9" w:rsidRPr="00A157A9" w:rsidRDefault="00A157A9" w:rsidP="00A157A9">
      <w:pPr>
        <w:pStyle w:val="NormalWeb"/>
        <w:widowControl w:val="0"/>
        <w:spacing w:before="120" w:beforeAutospacing="0" w:after="120" w:afterAutospacing="0" w:line="276" w:lineRule="auto"/>
        <w:ind w:firstLine="567"/>
        <w:jc w:val="both"/>
        <w:rPr>
          <w:sz w:val="28"/>
          <w:szCs w:val="28"/>
        </w:rPr>
      </w:pPr>
      <w:r w:rsidRPr="00A157A9">
        <w:rPr>
          <w:sz w:val="28"/>
          <w:szCs w:val="28"/>
        </w:rPr>
        <w:t>1. Nội quy được phổ biến rộng rãi, niêm yết công khai tại trụ sở để toàn thể cán bộ, công chức và các tổ chức, cá nhân đến làm việc biết và thực hiện. Mỗi cán bộ, công chức phải nghiêm túc chấp hành nội quy.</w:t>
      </w:r>
    </w:p>
    <w:p w14:paraId="6774A77E" w14:textId="6A632A79" w:rsidR="00A157A9" w:rsidRPr="00A157A9" w:rsidRDefault="00496DF1" w:rsidP="00A157A9">
      <w:pPr>
        <w:pStyle w:val="NormalWeb"/>
        <w:widowControl w:val="0"/>
        <w:spacing w:before="120" w:beforeAutospacing="0" w:after="120" w:afterAutospacing="0" w:line="276" w:lineRule="auto"/>
        <w:ind w:firstLine="567"/>
        <w:jc w:val="both"/>
        <w:rPr>
          <w:sz w:val="28"/>
          <w:szCs w:val="28"/>
        </w:rPr>
      </w:pPr>
      <w:r>
        <w:rPr>
          <w:sz w:val="28"/>
          <w:szCs w:val="28"/>
        </w:rPr>
        <w:t xml:space="preserve">2. Văn phòng HĐND và </w:t>
      </w:r>
      <w:bookmarkStart w:id="0" w:name="_GoBack"/>
      <w:bookmarkEnd w:id="0"/>
      <w:r w:rsidR="00A157A9" w:rsidRPr="00A157A9">
        <w:rPr>
          <w:sz w:val="28"/>
          <w:szCs w:val="28"/>
        </w:rPr>
        <w:t>UBND xã có trách nhiệm theo dõi, đôn đốc, kiểm tra việc thực hiện; định kỳ tổng hợp, báo cáo lãnh đạo UBND xã. Hằng quý tổ chức đánh giá, chấn chỉnh kỷ luật, kịp thời bổ sung, hoàn thiện nội quy cho phù hợp thực tiễn.</w:t>
      </w:r>
    </w:p>
    <w:p w14:paraId="014A7D52" w14:textId="743EC5F2" w:rsidR="00A157A9" w:rsidRPr="00A157A9" w:rsidRDefault="00A157A9" w:rsidP="00A157A9">
      <w:pPr>
        <w:pStyle w:val="NormalWeb"/>
        <w:widowControl w:val="0"/>
        <w:spacing w:before="120" w:beforeAutospacing="0" w:after="120" w:afterAutospacing="0" w:line="276" w:lineRule="auto"/>
        <w:ind w:firstLine="567"/>
        <w:jc w:val="both"/>
        <w:rPr>
          <w:sz w:val="28"/>
          <w:szCs w:val="28"/>
        </w:rPr>
      </w:pPr>
      <w:r w:rsidRPr="00A157A9">
        <w:rPr>
          <w:noProof/>
          <w:sz w:val="28"/>
          <w:szCs w:val="28"/>
        </w:rPr>
        <mc:AlternateContent>
          <mc:Choice Requires="wps">
            <w:drawing>
              <wp:anchor distT="0" distB="0" distL="114300" distR="114300" simplePos="0" relativeHeight="377498370" behindDoc="0" locked="0" layoutInCell="1" allowOverlap="1" wp14:anchorId="5385DD9B" wp14:editId="519364F0">
                <wp:simplePos x="0" y="0"/>
                <wp:positionH relativeFrom="margin">
                  <wp:posOffset>1128395</wp:posOffset>
                </wp:positionH>
                <wp:positionV relativeFrom="paragraph">
                  <wp:posOffset>1081405</wp:posOffset>
                </wp:positionV>
                <wp:extent cx="356271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35627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61120A" id="Straight Connector 6" o:spid="_x0000_s1026" style="position:absolute;z-index:377498370;visibility:visible;mso-wrap-style:square;mso-wrap-distance-left:9pt;mso-wrap-distance-top:0;mso-wrap-distance-right:9pt;mso-wrap-distance-bottom:0;mso-position-horizontal:absolute;mso-position-horizontal-relative:margin;mso-position-vertical:absolute;mso-position-vertical-relative:text" from="88.85pt,85.15pt" to="369.4pt,8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" strokecolor="black [3200]" strokeweight=".5pt">
                <v:stroke joinstyle="miter"/>
                <w10:wrap anchorx="margin"/>
              </v:line>
            </w:pict>
          </mc:Fallback>
        </mc:AlternateContent>
      </w:r>
      <w:r w:rsidRPr="00A157A9">
        <w:rPr>
          <w:sz w:val="28"/>
          <w:szCs w:val="28"/>
        </w:rPr>
        <w:t>3. Tập thể, cá nhân thực hiện tốt được biểu dương, khen thưởng; trường hợp vi phạm bị xử lý theo quy định, gắn với đánh giá, xếp loại thi đua hàng quý và cuối năm.</w:t>
      </w:r>
      <w:r w:rsidR="003B39BF">
        <w:rPr>
          <w:sz w:val="28"/>
          <w:szCs w:val="28"/>
        </w:rPr>
        <w:t>/.</w:t>
      </w:r>
    </w:p>
    <w:p w14:paraId="65BB5CDF" w14:textId="45E0D877" w:rsidR="007A681A" w:rsidRDefault="007A681A" w:rsidP="00A157A9">
      <w:pPr>
        <w:pStyle w:val="Bodytext30"/>
        <w:shd w:val="clear" w:color="auto" w:fill="auto"/>
        <w:spacing w:after="0" w:line="276" w:lineRule="auto"/>
        <w:ind w:firstLine="0"/>
        <w:jc w:val="center"/>
        <w:rPr>
          <w:sz w:val="28"/>
          <w:szCs w:val="28"/>
          <w:lang w:val="en-US"/>
        </w:rPr>
      </w:pPr>
    </w:p>
    <w:sectPr w:rsidR="007A681A" w:rsidSect="00FB6AB1">
      <w:headerReference w:type="default" r:id="rId8"/>
      <w:headerReference w:type="first" r:id="rId9"/>
      <w:pgSz w:w="11900" w:h="16840" w:code="9"/>
      <w:pgMar w:top="1134" w:right="1134" w:bottom="1134"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9CBB7" w14:textId="77777777" w:rsidR="003A3931" w:rsidRDefault="003A3931">
      <w:r>
        <w:separator/>
      </w:r>
    </w:p>
  </w:endnote>
  <w:endnote w:type="continuationSeparator" w:id="0">
    <w:p w14:paraId="518D9130" w14:textId="77777777" w:rsidR="003A3931" w:rsidRDefault="003A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48BE8" w14:textId="77777777" w:rsidR="003A3931" w:rsidRDefault="003A3931"/>
  </w:footnote>
  <w:footnote w:type="continuationSeparator" w:id="0">
    <w:p w14:paraId="46711194" w14:textId="77777777" w:rsidR="003A3931" w:rsidRDefault="003A393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45DBA" w14:textId="35DADB99" w:rsidR="00EA08E5" w:rsidRDefault="00EA08E5">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D9C41" w14:textId="4F415C4F" w:rsidR="00EA08E5" w:rsidRDefault="00EA08E5">
    <w:pPr>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1149"/>
    <w:multiLevelType w:val="multilevel"/>
    <w:tmpl w:val="88281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4A64DB"/>
    <w:multiLevelType w:val="multilevel"/>
    <w:tmpl w:val="F11C88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21429F"/>
    <w:multiLevelType w:val="multilevel"/>
    <w:tmpl w:val="3370A4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C82E88"/>
    <w:multiLevelType w:val="multilevel"/>
    <w:tmpl w:val="8F26185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EB1DA2"/>
    <w:multiLevelType w:val="multilevel"/>
    <w:tmpl w:val="2FA8C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FD369E"/>
    <w:multiLevelType w:val="multilevel"/>
    <w:tmpl w:val="FDE84C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342788"/>
    <w:multiLevelType w:val="multilevel"/>
    <w:tmpl w:val="A1AE327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3958F1"/>
    <w:multiLevelType w:val="multilevel"/>
    <w:tmpl w:val="BEE83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D15274B"/>
    <w:multiLevelType w:val="multilevel"/>
    <w:tmpl w:val="5C6E4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C13FAF"/>
    <w:multiLevelType w:val="multilevel"/>
    <w:tmpl w:val="97C874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716950"/>
    <w:multiLevelType w:val="multilevel"/>
    <w:tmpl w:val="EC56583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7075595"/>
    <w:multiLevelType w:val="multilevel"/>
    <w:tmpl w:val="1C8CA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D20EB6"/>
    <w:multiLevelType w:val="multilevel"/>
    <w:tmpl w:val="2416A0E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9CB6BC6"/>
    <w:multiLevelType w:val="multilevel"/>
    <w:tmpl w:val="C2A4A4F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0A36F6"/>
    <w:multiLevelType w:val="multilevel"/>
    <w:tmpl w:val="6BE8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E37722C"/>
    <w:multiLevelType w:val="multilevel"/>
    <w:tmpl w:val="BF467F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FA2BED"/>
    <w:multiLevelType w:val="multilevel"/>
    <w:tmpl w:val="B41E92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0B5B0A"/>
    <w:multiLevelType w:val="multilevel"/>
    <w:tmpl w:val="B7AA7D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9E8046D"/>
    <w:multiLevelType w:val="multilevel"/>
    <w:tmpl w:val="0952FF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F0944D6"/>
    <w:multiLevelType w:val="multilevel"/>
    <w:tmpl w:val="192065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5283877"/>
    <w:multiLevelType w:val="multilevel"/>
    <w:tmpl w:val="D426422E"/>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E861680"/>
    <w:multiLevelType w:val="hybridMultilevel"/>
    <w:tmpl w:val="99BE745A"/>
    <w:lvl w:ilvl="0" w:tplc="512EA5A0">
      <w:start w:val="2"/>
      <w:numFmt w:val="decimal"/>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22" w15:restartNumberingAfterBreak="0">
    <w:nsid w:val="61FC5D0D"/>
    <w:multiLevelType w:val="hybridMultilevel"/>
    <w:tmpl w:val="A69ADA7A"/>
    <w:lvl w:ilvl="0" w:tplc="150E02BE">
      <w:start w:val="2"/>
      <w:numFmt w:val="lowerLetter"/>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23" w15:restartNumberingAfterBreak="0">
    <w:nsid w:val="63562E5E"/>
    <w:multiLevelType w:val="multilevel"/>
    <w:tmpl w:val="11B82C1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69824B3"/>
    <w:multiLevelType w:val="multilevel"/>
    <w:tmpl w:val="4E08E6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8286CDB"/>
    <w:multiLevelType w:val="multilevel"/>
    <w:tmpl w:val="0BEC9E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9128DA"/>
    <w:multiLevelType w:val="multilevel"/>
    <w:tmpl w:val="F922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0C0CE0"/>
    <w:multiLevelType w:val="multilevel"/>
    <w:tmpl w:val="33E66F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num>
  <w:num w:numId="2">
    <w:abstractNumId w:val="11"/>
  </w:num>
  <w:num w:numId="3">
    <w:abstractNumId w:val="6"/>
  </w:num>
  <w:num w:numId="4">
    <w:abstractNumId w:val="10"/>
  </w:num>
  <w:num w:numId="5">
    <w:abstractNumId w:val="4"/>
  </w:num>
  <w:num w:numId="6">
    <w:abstractNumId w:val="17"/>
  </w:num>
  <w:num w:numId="7">
    <w:abstractNumId w:val="7"/>
  </w:num>
  <w:num w:numId="8">
    <w:abstractNumId w:val="18"/>
  </w:num>
  <w:num w:numId="9">
    <w:abstractNumId w:val="5"/>
  </w:num>
  <w:num w:numId="10">
    <w:abstractNumId w:val="15"/>
  </w:num>
  <w:num w:numId="11">
    <w:abstractNumId w:val="12"/>
  </w:num>
  <w:num w:numId="12">
    <w:abstractNumId w:val="24"/>
  </w:num>
  <w:num w:numId="13">
    <w:abstractNumId w:val="13"/>
  </w:num>
  <w:num w:numId="14">
    <w:abstractNumId w:val="2"/>
  </w:num>
  <w:num w:numId="15">
    <w:abstractNumId w:val="14"/>
  </w:num>
  <w:num w:numId="16">
    <w:abstractNumId w:val="9"/>
  </w:num>
  <w:num w:numId="17">
    <w:abstractNumId w:val="23"/>
  </w:num>
  <w:num w:numId="18">
    <w:abstractNumId w:val="3"/>
  </w:num>
  <w:num w:numId="19">
    <w:abstractNumId w:val="20"/>
  </w:num>
  <w:num w:numId="20">
    <w:abstractNumId w:val="0"/>
  </w:num>
  <w:num w:numId="21">
    <w:abstractNumId w:val="16"/>
  </w:num>
  <w:num w:numId="22">
    <w:abstractNumId w:val="19"/>
  </w:num>
  <w:num w:numId="23">
    <w:abstractNumId w:val="1"/>
  </w:num>
  <w:num w:numId="24">
    <w:abstractNumId w:val="8"/>
  </w:num>
  <w:num w:numId="25">
    <w:abstractNumId w:val="27"/>
  </w:num>
  <w:num w:numId="26">
    <w:abstractNumId w:val="21"/>
  </w:num>
  <w:num w:numId="27">
    <w:abstractNumId w:val="2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8E5"/>
    <w:rsid w:val="00063693"/>
    <w:rsid w:val="000675A8"/>
    <w:rsid w:val="00071F7E"/>
    <w:rsid w:val="000808B5"/>
    <w:rsid w:val="000942D8"/>
    <w:rsid w:val="000A476C"/>
    <w:rsid w:val="000A6E30"/>
    <w:rsid w:val="000B2220"/>
    <w:rsid w:val="000C4427"/>
    <w:rsid w:val="000C6929"/>
    <w:rsid w:val="00113EDF"/>
    <w:rsid w:val="00125DF1"/>
    <w:rsid w:val="00180599"/>
    <w:rsid w:val="00180990"/>
    <w:rsid w:val="00183EEB"/>
    <w:rsid w:val="0018761F"/>
    <w:rsid w:val="001B7224"/>
    <w:rsid w:val="001C448B"/>
    <w:rsid w:val="001D3F7B"/>
    <w:rsid w:val="00201E9E"/>
    <w:rsid w:val="00217450"/>
    <w:rsid w:val="002215CE"/>
    <w:rsid w:val="002229AC"/>
    <w:rsid w:val="00275038"/>
    <w:rsid w:val="00292DE3"/>
    <w:rsid w:val="002A7FE1"/>
    <w:rsid w:val="002B7430"/>
    <w:rsid w:val="002E5857"/>
    <w:rsid w:val="002F0A71"/>
    <w:rsid w:val="00300257"/>
    <w:rsid w:val="00300B4F"/>
    <w:rsid w:val="00314ACA"/>
    <w:rsid w:val="00354C12"/>
    <w:rsid w:val="003556BE"/>
    <w:rsid w:val="003610A2"/>
    <w:rsid w:val="0038070D"/>
    <w:rsid w:val="00381AC2"/>
    <w:rsid w:val="00385411"/>
    <w:rsid w:val="00392A56"/>
    <w:rsid w:val="003A3931"/>
    <w:rsid w:val="003B39BF"/>
    <w:rsid w:val="004141D4"/>
    <w:rsid w:val="00453670"/>
    <w:rsid w:val="00463882"/>
    <w:rsid w:val="00472C3D"/>
    <w:rsid w:val="0047588C"/>
    <w:rsid w:val="0047702D"/>
    <w:rsid w:val="00496DF1"/>
    <w:rsid w:val="004B1385"/>
    <w:rsid w:val="004B5512"/>
    <w:rsid w:val="004B773E"/>
    <w:rsid w:val="004D60E0"/>
    <w:rsid w:val="004E36B4"/>
    <w:rsid w:val="005039B6"/>
    <w:rsid w:val="0054004F"/>
    <w:rsid w:val="00542482"/>
    <w:rsid w:val="00561C70"/>
    <w:rsid w:val="005720C4"/>
    <w:rsid w:val="00574AA2"/>
    <w:rsid w:val="005842DF"/>
    <w:rsid w:val="00614BE2"/>
    <w:rsid w:val="00622910"/>
    <w:rsid w:val="006B4EEE"/>
    <w:rsid w:val="006C5BFD"/>
    <w:rsid w:val="006C7DB9"/>
    <w:rsid w:val="00717FE8"/>
    <w:rsid w:val="0072734E"/>
    <w:rsid w:val="00727380"/>
    <w:rsid w:val="00763944"/>
    <w:rsid w:val="00765260"/>
    <w:rsid w:val="00772588"/>
    <w:rsid w:val="007858F4"/>
    <w:rsid w:val="007A681A"/>
    <w:rsid w:val="007C1894"/>
    <w:rsid w:val="00801EF8"/>
    <w:rsid w:val="00817F0D"/>
    <w:rsid w:val="00831ABF"/>
    <w:rsid w:val="00857972"/>
    <w:rsid w:val="00896F4C"/>
    <w:rsid w:val="008972B9"/>
    <w:rsid w:val="008A7381"/>
    <w:rsid w:val="008C68BF"/>
    <w:rsid w:val="008E7B56"/>
    <w:rsid w:val="008F5367"/>
    <w:rsid w:val="008F609D"/>
    <w:rsid w:val="00910B28"/>
    <w:rsid w:val="00911942"/>
    <w:rsid w:val="00921C6F"/>
    <w:rsid w:val="00942A17"/>
    <w:rsid w:val="00947DFD"/>
    <w:rsid w:val="009607F7"/>
    <w:rsid w:val="00971B4B"/>
    <w:rsid w:val="0099032B"/>
    <w:rsid w:val="009A4F3A"/>
    <w:rsid w:val="009B092A"/>
    <w:rsid w:val="009C35E8"/>
    <w:rsid w:val="00A071B5"/>
    <w:rsid w:val="00A157A9"/>
    <w:rsid w:val="00A24B69"/>
    <w:rsid w:val="00A44A43"/>
    <w:rsid w:val="00A50113"/>
    <w:rsid w:val="00A61C53"/>
    <w:rsid w:val="00AB4594"/>
    <w:rsid w:val="00AE3828"/>
    <w:rsid w:val="00AF11DC"/>
    <w:rsid w:val="00AF1DC0"/>
    <w:rsid w:val="00AF44D0"/>
    <w:rsid w:val="00B1427E"/>
    <w:rsid w:val="00B161F4"/>
    <w:rsid w:val="00B35BE1"/>
    <w:rsid w:val="00B54C93"/>
    <w:rsid w:val="00B76E0E"/>
    <w:rsid w:val="00B9419E"/>
    <w:rsid w:val="00BB1C0E"/>
    <w:rsid w:val="00BB5818"/>
    <w:rsid w:val="00C1132B"/>
    <w:rsid w:val="00C7216D"/>
    <w:rsid w:val="00C74D65"/>
    <w:rsid w:val="00C92D29"/>
    <w:rsid w:val="00CC59FB"/>
    <w:rsid w:val="00D2356F"/>
    <w:rsid w:val="00D468D3"/>
    <w:rsid w:val="00D62AC9"/>
    <w:rsid w:val="00DA1DBB"/>
    <w:rsid w:val="00DD3DD3"/>
    <w:rsid w:val="00DD4FF8"/>
    <w:rsid w:val="00DE78A1"/>
    <w:rsid w:val="00DF2BF9"/>
    <w:rsid w:val="00E17270"/>
    <w:rsid w:val="00E172E0"/>
    <w:rsid w:val="00E30AB1"/>
    <w:rsid w:val="00E870FD"/>
    <w:rsid w:val="00E87FAA"/>
    <w:rsid w:val="00E924FC"/>
    <w:rsid w:val="00EA08E5"/>
    <w:rsid w:val="00EB0B34"/>
    <w:rsid w:val="00ED6452"/>
    <w:rsid w:val="00EE589F"/>
    <w:rsid w:val="00EE6372"/>
    <w:rsid w:val="00EF3E66"/>
    <w:rsid w:val="00F050A1"/>
    <w:rsid w:val="00F3045C"/>
    <w:rsid w:val="00F4517A"/>
    <w:rsid w:val="00F56E8E"/>
    <w:rsid w:val="00FB6AB1"/>
    <w:rsid w:val="00FF3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AC935"/>
  <w15:docId w15:val="{51A60F21-1586-4AF4-922D-1E81BF15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7A9"/>
    <w:rPr>
      <w:color w:val="000000"/>
    </w:rPr>
  </w:style>
  <w:style w:type="paragraph" w:styleId="Heading1">
    <w:name w:val="heading 1"/>
    <w:basedOn w:val="Normal"/>
    <w:next w:val="Normal"/>
    <w:link w:val="Heading1Char"/>
    <w:uiPriority w:val="9"/>
    <w:qFormat/>
    <w:rsid w:val="00EE63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B5818"/>
    <w:pPr>
      <w:widowControl/>
      <w:spacing w:before="100" w:beforeAutospacing="1" w:after="100" w:afterAutospacing="1"/>
      <w:outlineLvl w:val="2"/>
    </w:pPr>
    <w:rPr>
      <w:rFonts w:ascii="Times New Roman" w:eastAsia="Times New Roman" w:hAnsi="Times New Roman" w:cs="Times New Roman"/>
      <w:b/>
      <w:bCs/>
      <w:color w:val="auto"/>
      <w:sz w:val="27"/>
      <w:szCs w:val="27"/>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Exact">
    <w:name w:val="Body text (3) Exact"/>
    <w:basedOn w:val="DefaultParagraphFont"/>
    <w:rPr>
      <w:rFonts w:ascii="Times New Roman" w:eastAsia="Times New Roman" w:hAnsi="Times New Roman" w:cs="Times New Roman"/>
      <w:b/>
      <w:bCs/>
      <w:i w:val="0"/>
      <w:iCs w:val="0"/>
      <w:smallCaps w:val="0"/>
      <w:strike w:val="0"/>
      <w:sz w:val="26"/>
      <w:szCs w:val="26"/>
      <w:u w:val="none"/>
    </w:rPr>
  </w:style>
  <w:style w:type="character" w:customStyle="1" w:styleId="Bodytext3MSReferenceSansSerif">
    <w:name w:val="Body text (3) + MS Reference Sans Serif"/>
    <w:aliases w:val="8,5 pt,Not Bold Exact"/>
    <w:basedOn w:val="Bodytext3"/>
    <w:rPr>
      <w:rFonts w:ascii="MS Reference Sans Serif" w:eastAsia="MS Reference Sans Serif" w:hAnsi="MS Reference Sans Serif" w:cs="MS Reference Sans Serif"/>
      <w:b/>
      <w:bCs/>
      <w:i w:val="0"/>
      <w:iCs w:val="0"/>
      <w:smallCaps w:val="0"/>
      <w:strike w:val="0"/>
      <w:sz w:val="17"/>
      <w:szCs w:val="17"/>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z w:val="26"/>
      <w:szCs w:val="26"/>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6"/>
      <w:szCs w:val="26"/>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4NotItalic0">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z w:val="26"/>
      <w:szCs w:val="26"/>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Bodytext64pt">
    <w:name w:val="Body text (6) + 4 pt"/>
    <w:aliases w:val="Italic"/>
    <w:basedOn w:val="Bodytext6"/>
    <w:rPr>
      <w:rFonts w:ascii="Times New Roman" w:eastAsia="Times New Roman" w:hAnsi="Times New Roman" w:cs="Times New Roman"/>
      <w:b w:val="0"/>
      <w:bCs w:val="0"/>
      <w:i/>
      <w:iCs/>
      <w:smallCaps w:val="0"/>
      <w:strike w:val="0"/>
      <w:color w:val="000000"/>
      <w:spacing w:val="0"/>
      <w:w w:val="100"/>
      <w:position w:val="0"/>
      <w:sz w:val="8"/>
      <w:szCs w:val="8"/>
      <w:u w:val="none"/>
      <w:lang w:val="vi-VN" w:eastAsia="vi-VN" w:bidi="vi-VN"/>
    </w:rPr>
  </w:style>
  <w:style w:type="character" w:customStyle="1" w:styleId="Bodytext41">
    <w:name w:val="Body text (4)"/>
    <w:basedOn w:val="Bodytext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Pr>
      <w:rFonts w:ascii="Times New Roman" w:eastAsia="Times New Roman" w:hAnsi="Times New Roman" w:cs="Times New Roman"/>
      <w:b w:val="0"/>
      <w:bCs w:val="0"/>
      <w:i w:val="0"/>
      <w:iCs w:val="0"/>
      <w:smallCaps w:val="0"/>
      <w:strike w:val="0"/>
      <w:color w:val="000000"/>
      <w:spacing w:val="-20"/>
      <w:w w:val="100"/>
      <w:position w:val="0"/>
      <w:sz w:val="26"/>
      <w:szCs w:val="26"/>
      <w:u w:val="none"/>
      <w:lang w:val="vi-VN" w:eastAsia="vi-VN" w:bidi="vi-VN"/>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sz w:val="26"/>
      <w:szCs w:val="26"/>
      <w:u w:val="none"/>
    </w:rPr>
  </w:style>
  <w:style w:type="character" w:customStyle="1" w:styleId="Bodytext7">
    <w:name w:val="Body text (7)_"/>
    <w:basedOn w:val="DefaultParagraphFont"/>
    <w:link w:val="Bodytext70"/>
    <w:rPr>
      <w:rFonts w:ascii="MS Reference Sans Serif" w:eastAsia="MS Reference Sans Serif" w:hAnsi="MS Reference Sans Serif" w:cs="MS Reference Sans Serif"/>
      <w:b w:val="0"/>
      <w:bCs w:val="0"/>
      <w:i w:val="0"/>
      <w:iCs w:val="0"/>
      <w:smallCaps w:val="0"/>
      <w:strike w:val="0"/>
      <w:sz w:val="8"/>
      <w:szCs w:val="8"/>
      <w:u w:val="none"/>
    </w:rPr>
  </w:style>
  <w:style w:type="character" w:customStyle="1" w:styleId="Bodytext3NotBold">
    <w:name w:val="Body text (3) + Not Bold"/>
    <w:basedOn w:val="Bodytext3"/>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8">
    <w:name w:val="Body text (8)_"/>
    <w:basedOn w:val="DefaultParagraphFont"/>
    <w:link w:val="Bodytext80"/>
    <w:rPr>
      <w:rFonts w:ascii="Times New Roman" w:eastAsia="Times New Roman" w:hAnsi="Times New Roman" w:cs="Times New Roman"/>
      <w:b w:val="0"/>
      <w:bCs w:val="0"/>
      <w:i/>
      <w:iCs/>
      <w:smallCaps w:val="0"/>
      <w:strike w:val="0"/>
      <w:sz w:val="9"/>
      <w:szCs w:val="9"/>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8"/>
      <w:szCs w:val="28"/>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style>
  <w:style w:type="character" w:customStyle="1" w:styleId="Bodytext9">
    <w:name w:val="Body text (9)_"/>
    <w:basedOn w:val="DefaultParagraphFont"/>
    <w:link w:val="Bodytext90"/>
    <w:rPr>
      <w:rFonts w:ascii="Times New Roman" w:eastAsia="Times New Roman" w:hAnsi="Times New Roman" w:cs="Times New Roman"/>
      <w:b w:val="0"/>
      <w:bCs w:val="0"/>
      <w:i w:val="0"/>
      <w:iCs w:val="0"/>
      <w:smallCaps w:val="0"/>
      <w:strike w:val="0"/>
      <w:w w:val="150"/>
      <w:sz w:val="8"/>
      <w:szCs w:val="8"/>
      <w:u w:val="none"/>
    </w:rPr>
  </w:style>
  <w:style w:type="character" w:customStyle="1" w:styleId="Bodytext9Italic">
    <w:name w:val="Body text (9) + Italic"/>
    <w:aliases w:val="Scale 100%"/>
    <w:basedOn w:val="Bodytext9"/>
    <w:rPr>
      <w:rFonts w:ascii="Times New Roman" w:eastAsia="Times New Roman" w:hAnsi="Times New Roman" w:cs="Times New Roman"/>
      <w:b w:val="0"/>
      <w:bCs w:val="0"/>
      <w:i/>
      <w:iCs/>
      <w:smallCaps w:val="0"/>
      <w:strike w:val="0"/>
      <w:color w:val="000000"/>
      <w:spacing w:val="0"/>
      <w:w w:val="100"/>
      <w:position w:val="0"/>
      <w:sz w:val="8"/>
      <w:szCs w:val="8"/>
      <w:u w:val="none"/>
      <w:lang w:val="vi-VN" w:eastAsia="vi-VN" w:bidi="vi-VN"/>
    </w:rPr>
  </w:style>
  <w:style w:type="paragraph" w:customStyle="1" w:styleId="Bodytext30">
    <w:name w:val="Body text (3)"/>
    <w:basedOn w:val="Normal"/>
    <w:link w:val="Bodytext3"/>
    <w:pPr>
      <w:shd w:val="clear" w:color="auto" w:fill="FFFFFF"/>
      <w:spacing w:after="60" w:line="349" w:lineRule="exact"/>
      <w:ind w:hanging="360"/>
    </w:pPr>
    <w:rPr>
      <w:rFonts w:ascii="Times New Roman" w:eastAsia="Times New Roman" w:hAnsi="Times New Roman" w:cs="Times New Roman"/>
      <w:b/>
      <w:bCs/>
      <w:sz w:val="26"/>
      <w:szCs w:val="26"/>
    </w:rPr>
  </w:style>
  <w:style w:type="paragraph" w:customStyle="1" w:styleId="Bodytext40">
    <w:name w:val="Body text (4)"/>
    <w:basedOn w:val="Normal"/>
    <w:link w:val="Bodytext4"/>
    <w:pPr>
      <w:shd w:val="clear" w:color="auto" w:fill="FFFFFF"/>
      <w:spacing w:before="60" w:after="300" w:line="0" w:lineRule="atLeast"/>
      <w:jc w:val="both"/>
    </w:pPr>
    <w:rPr>
      <w:rFonts w:ascii="Times New Roman" w:eastAsia="Times New Roman" w:hAnsi="Times New Roman" w:cs="Times New Roman"/>
      <w:i/>
      <w:iCs/>
      <w:sz w:val="26"/>
      <w:szCs w:val="26"/>
    </w:rPr>
  </w:style>
  <w:style w:type="paragraph" w:customStyle="1" w:styleId="Bodytext20">
    <w:name w:val="Body text (2)"/>
    <w:basedOn w:val="Normal"/>
    <w:link w:val="Bodytext2"/>
    <w:pPr>
      <w:shd w:val="clear" w:color="auto" w:fill="FFFFFF"/>
      <w:spacing w:before="180" w:line="346" w:lineRule="exact"/>
      <w:jc w:val="both"/>
    </w:pPr>
    <w:rPr>
      <w:rFonts w:ascii="Times New Roman" w:eastAsia="Times New Roman" w:hAnsi="Times New Roman" w:cs="Times New Roman"/>
      <w:sz w:val="26"/>
      <w:szCs w:val="26"/>
    </w:rPr>
  </w:style>
  <w:style w:type="paragraph" w:customStyle="1" w:styleId="Bodytext50">
    <w:name w:val="Body text (5)"/>
    <w:basedOn w:val="Normal"/>
    <w:link w:val="Bodytext5"/>
    <w:pPr>
      <w:shd w:val="clear" w:color="auto" w:fill="FFFFFF"/>
      <w:spacing w:before="300" w:line="266" w:lineRule="exact"/>
      <w:jc w:val="both"/>
    </w:pPr>
    <w:rPr>
      <w:rFonts w:ascii="Times New Roman" w:eastAsia="Times New Roman" w:hAnsi="Times New Roman" w:cs="Times New Roman"/>
      <w:b/>
      <w:bCs/>
      <w:i/>
      <w:iCs/>
      <w:sz w:val="26"/>
      <w:szCs w:val="26"/>
    </w:rPr>
  </w:style>
  <w:style w:type="paragraph" w:customStyle="1" w:styleId="Bodytext60">
    <w:name w:val="Body text (6)"/>
    <w:basedOn w:val="Normal"/>
    <w:link w:val="Bodytext6"/>
    <w:pPr>
      <w:shd w:val="clear" w:color="auto" w:fill="FFFFFF"/>
      <w:spacing w:line="266" w:lineRule="exact"/>
      <w:jc w:val="both"/>
    </w:pPr>
    <w:rPr>
      <w:rFonts w:ascii="Times New Roman" w:eastAsia="Times New Roman" w:hAnsi="Times New Roman" w:cs="Times New Roman"/>
      <w:sz w:val="22"/>
      <w:szCs w:val="22"/>
    </w:rPr>
  </w:style>
  <w:style w:type="paragraph" w:customStyle="1" w:styleId="Heading11">
    <w:name w:val="Heading #1"/>
    <w:basedOn w:val="Normal"/>
    <w:link w:val="Heading10"/>
    <w:pPr>
      <w:shd w:val="clear" w:color="auto" w:fill="FFFFFF"/>
      <w:spacing w:after="180" w:line="0" w:lineRule="atLeast"/>
      <w:jc w:val="both"/>
      <w:outlineLvl w:val="0"/>
    </w:pPr>
    <w:rPr>
      <w:rFonts w:ascii="Times New Roman" w:eastAsia="Times New Roman" w:hAnsi="Times New Roman" w:cs="Times New Roman"/>
      <w:b/>
      <w:bCs/>
      <w:sz w:val="26"/>
      <w:szCs w:val="26"/>
    </w:rPr>
  </w:style>
  <w:style w:type="paragraph" w:customStyle="1" w:styleId="Bodytext70">
    <w:name w:val="Body text (7)"/>
    <w:basedOn w:val="Normal"/>
    <w:link w:val="Bodytext7"/>
    <w:pPr>
      <w:shd w:val="clear" w:color="auto" w:fill="FFFFFF"/>
      <w:spacing w:after="60" w:line="0" w:lineRule="atLeast"/>
    </w:pPr>
    <w:rPr>
      <w:rFonts w:ascii="MS Reference Sans Serif" w:eastAsia="MS Reference Sans Serif" w:hAnsi="MS Reference Sans Serif" w:cs="MS Reference Sans Serif"/>
      <w:sz w:val="8"/>
      <w:szCs w:val="8"/>
    </w:rPr>
  </w:style>
  <w:style w:type="paragraph" w:customStyle="1" w:styleId="Bodytext80">
    <w:name w:val="Body text (8)"/>
    <w:basedOn w:val="Normal"/>
    <w:link w:val="Bodytext8"/>
    <w:pPr>
      <w:shd w:val="clear" w:color="auto" w:fill="FFFFFF"/>
      <w:spacing w:after="60" w:line="0" w:lineRule="atLeast"/>
    </w:pPr>
    <w:rPr>
      <w:rFonts w:ascii="Times New Roman" w:eastAsia="Times New Roman" w:hAnsi="Times New Roman" w:cs="Times New Roman"/>
      <w:i/>
      <w:iCs/>
      <w:sz w:val="9"/>
      <w:szCs w:val="9"/>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sz w:val="28"/>
      <w:szCs w:val="28"/>
    </w:rPr>
  </w:style>
  <w:style w:type="paragraph" w:customStyle="1" w:styleId="Bodytext90">
    <w:name w:val="Body text (9)"/>
    <w:basedOn w:val="Normal"/>
    <w:link w:val="Bodytext9"/>
    <w:pPr>
      <w:shd w:val="clear" w:color="auto" w:fill="FFFFFF"/>
      <w:spacing w:before="60" w:line="0" w:lineRule="atLeast"/>
      <w:jc w:val="both"/>
    </w:pPr>
    <w:rPr>
      <w:rFonts w:ascii="Times New Roman" w:eastAsia="Times New Roman" w:hAnsi="Times New Roman" w:cs="Times New Roman"/>
      <w:w w:val="150"/>
      <w:sz w:val="8"/>
      <w:szCs w:val="8"/>
    </w:rPr>
  </w:style>
  <w:style w:type="table" w:styleId="TableGrid">
    <w:name w:val="Table Grid"/>
    <w:basedOn w:val="TableNormal"/>
    <w:uiPriority w:val="39"/>
    <w:rsid w:val="00180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0B28"/>
    <w:pPr>
      <w:tabs>
        <w:tab w:val="center" w:pos="4680"/>
        <w:tab w:val="right" w:pos="9360"/>
      </w:tabs>
    </w:pPr>
  </w:style>
  <w:style w:type="character" w:customStyle="1" w:styleId="HeaderChar">
    <w:name w:val="Header Char"/>
    <w:basedOn w:val="DefaultParagraphFont"/>
    <w:link w:val="Header"/>
    <w:uiPriority w:val="99"/>
    <w:rsid w:val="00910B28"/>
    <w:rPr>
      <w:color w:val="000000"/>
    </w:rPr>
  </w:style>
  <w:style w:type="paragraph" w:styleId="Footer">
    <w:name w:val="footer"/>
    <w:basedOn w:val="Normal"/>
    <w:link w:val="FooterChar"/>
    <w:uiPriority w:val="99"/>
    <w:unhideWhenUsed/>
    <w:rsid w:val="00910B28"/>
    <w:pPr>
      <w:tabs>
        <w:tab w:val="center" w:pos="4680"/>
        <w:tab w:val="right" w:pos="9360"/>
      </w:tabs>
    </w:pPr>
  </w:style>
  <w:style w:type="character" w:customStyle="1" w:styleId="FooterChar">
    <w:name w:val="Footer Char"/>
    <w:basedOn w:val="DefaultParagraphFont"/>
    <w:link w:val="Footer"/>
    <w:uiPriority w:val="99"/>
    <w:rsid w:val="00910B28"/>
    <w:rPr>
      <w:color w:val="000000"/>
    </w:rPr>
  </w:style>
  <w:style w:type="paragraph" w:customStyle="1" w:styleId="TableParagraph">
    <w:name w:val="Table Paragraph"/>
    <w:basedOn w:val="Normal"/>
    <w:uiPriority w:val="1"/>
    <w:qFormat/>
    <w:rsid w:val="00EF3E66"/>
    <w:pPr>
      <w:autoSpaceDE w:val="0"/>
      <w:autoSpaceDN w:val="0"/>
    </w:pPr>
    <w:rPr>
      <w:rFonts w:ascii="Times New Roman" w:eastAsia="Times New Roman" w:hAnsi="Times New Roman" w:cs="Times New Roman"/>
      <w:color w:val="auto"/>
      <w:sz w:val="22"/>
      <w:szCs w:val="22"/>
      <w:lang w:val="vi" w:eastAsia="en-US" w:bidi="ar-SA"/>
    </w:rPr>
  </w:style>
  <w:style w:type="character" w:styleId="Strong">
    <w:name w:val="Strong"/>
    <w:basedOn w:val="DefaultParagraphFont"/>
    <w:uiPriority w:val="22"/>
    <w:qFormat/>
    <w:rsid w:val="005039B6"/>
    <w:rPr>
      <w:b/>
      <w:bCs/>
    </w:rPr>
  </w:style>
  <w:style w:type="character" w:customStyle="1" w:styleId="Heading3Char">
    <w:name w:val="Heading 3 Char"/>
    <w:basedOn w:val="DefaultParagraphFont"/>
    <w:link w:val="Heading3"/>
    <w:uiPriority w:val="9"/>
    <w:rsid w:val="00BB5818"/>
    <w:rPr>
      <w:rFonts w:ascii="Times New Roman" w:eastAsia="Times New Roman" w:hAnsi="Times New Roman" w:cs="Times New Roman"/>
      <w:b/>
      <w:bCs/>
      <w:sz w:val="27"/>
      <w:szCs w:val="27"/>
      <w:lang w:val="en-US" w:eastAsia="en-US" w:bidi="ar-SA"/>
    </w:rPr>
  </w:style>
  <w:style w:type="character" w:customStyle="1" w:styleId="Heading1Char">
    <w:name w:val="Heading 1 Char"/>
    <w:basedOn w:val="DefaultParagraphFont"/>
    <w:link w:val="Heading1"/>
    <w:uiPriority w:val="9"/>
    <w:rsid w:val="00EE6372"/>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rsid w:val="002229AC"/>
    <w:pPr>
      <w:widowControl/>
      <w:pBdr>
        <w:top w:val="none" w:sz="4" w:space="0" w:color="000000"/>
        <w:left w:val="none" w:sz="4" w:space="0" w:color="000000"/>
        <w:bottom w:val="none" w:sz="4" w:space="0" w:color="000000"/>
        <w:right w:val="none" w:sz="4" w:space="0" w:color="000000"/>
        <w:between w:val="none" w:sz="4" w:space="0" w:color="000000"/>
      </w:pBdr>
    </w:pPr>
    <w:rPr>
      <w:rFonts w:ascii="Times New Roman" w:eastAsia="Times New Roman" w:hAnsi="Times New Roman" w:cs="Times New Roman"/>
      <w:color w:val="auto"/>
      <w:sz w:val="28"/>
      <w:lang w:val="en-US" w:eastAsia="en-US" w:bidi="ar-SA"/>
    </w:rPr>
  </w:style>
  <w:style w:type="character" w:customStyle="1" w:styleId="BodyTextChar">
    <w:name w:val="Body Text Char"/>
    <w:basedOn w:val="DefaultParagraphFont"/>
    <w:link w:val="BodyText"/>
    <w:rsid w:val="002229AC"/>
    <w:rPr>
      <w:rFonts w:ascii="Times New Roman" w:eastAsia="Times New Roman" w:hAnsi="Times New Roman" w:cs="Times New Roman"/>
      <w:sz w:val="28"/>
      <w:lang w:val="en-US" w:eastAsia="en-US" w:bidi="ar-SA"/>
    </w:rPr>
  </w:style>
  <w:style w:type="paragraph" w:styleId="NormalWeb">
    <w:name w:val="Normal (Web)"/>
    <w:basedOn w:val="Normal"/>
    <w:uiPriority w:val="99"/>
    <w:unhideWhenUsed/>
    <w:rsid w:val="00A157A9"/>
    <w:pPr>
      <w:widowControl/>
      <w:spacing w:before="100" w:beforeAutospacing="1" w:after="100" w:afterAutospacing="1"/>
    </w:pPr>
    <w:rPr>
      <w:rFonts w:ascii="Times New Roman" w:eastAsia="Times New Roman" w:hAnsi="Times New Roman" w:cs="Times New Roman"/>
      <w:color w:val="auto"/>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272768">
      <w:bodyDiv w:val="1"/>
      <w:marLeft w:val="0"/>
      <w:marRight w:val="0"/>
      <w:marTop w:val="0"/>
      <w:marBottom w:val="0"/>
      <w:divBdr>
        <w:top w:val="none" w:sz="0" w:space="0" w:color="auto"/>
        <w:left w:val="none" w:sz="0" w:space="0" w:color="auto"/>
        <w:bottom w:val="none" w:sz="0" w:space="0" w:color="auto"/>
        <w:right w:val="none" w:sz="0" w:space="0" w:color="auto"/>
      </w:divBdr>
    </w:div>
    <w:div w:id="1031029675">
      <w:bodyDiv w:val="1"/>
      <w:marLeft w:val="0"/>
      <w:marRight w:val="0"/>
      <w:marTop w:val="0"/>
      <w:marBottom w:val="0"/>
      <w:divBdr>
        <w:top w:val="none" w:sz="0" w:space="0" w:color="auto"/>
        <w:left w:val="none" w:sz="0" w:space="0" w:color="auto"/>
        <w:bottom w:val="none" w:sz="0" w:space="0" w:color="auto"/>
        <w:right w:val="none" w:sz="0" w:space="0" w:color="auto"/>
      </w:divBdr>
    </w:div>
    <w:div w:id="1407529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2CEBC-C548-4E57-8C10-B3670B34C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7</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84</cp:revision>
  <dcterms:created xsi:type="dcterms:W3CDTF">2026-07-07T00:57:00Z</dcterms:created>
  <dcterms:modified xsi:type="dcterms:W3CDTF">2026-09-01T13:08:00Z</dcterms:modified>
</cp:coreProperties>
</file>